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5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3930"/>
        <w:gridCol w:w="5172"/>
      </w:tblGrid>
      <w:tr w:rsidR="00E30668" w:rsidTr="000C068C">
        <w:trPr>
          <w:trHeight w:val="240"/>
        </w:trPr>
        <w:tc>
          <w:tcPr>
            <w:tcW w:w="1725" w:type="dxa"/>
          </w:tcPr>
          <w:p w:rsidR="00E30668" w:rsidRPr="003B4969" w:rsidRDefault="00E30668" w:rsidP="000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30" w:type="dxa"/>
          </w:tcPr>
          <w:p w:rsidR="00E30668" w:rsidRPr="003B4969" w:rsidRDefault="00E30668" w:rsidP="000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172" w:type="dxa"/>
          </w:tcPr>
          <w:p w:rsidR="00E30668" w:rsidRPr="003B4969" w:rsidRDefault="00E30668" w:rsidP="000C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E30668" w:rsidTr="000C068C">
        <w:trPr>
          <w:trHeight w:val="240"/>
        </w:trPr>
        <w:tc>
          <w:tcPr>
            <w:tcW w:w="1725" w:type="dxa"/>
          </w:tcPr>
          <w:p w:rsidR="00E30668" w:rsidRPr="003B4969" w:rsidRDefault="00E3066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930" w:type="dxa"/>
          </w:tcPr>
          <w:p w:rsidR="00E30668" w:rsidRPr="003B4969" w:rsidRDefault="00E3066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Планово-организационная деятельность</w:t>
            </w:r>
          </w:p>
        </w:tc>
        <w:tc>
          <w:tcPr>
            <w:tcW w:w="5172" w:type="dxa"/>
          </w:tcPr>
          <w:p w:rsidR="00E30668" w:rsidRPr="003B4969" w:rsidRDefault="00E3066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  <w:r w:rsidR="003B4969" w:rsidRPr="003B4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График работы на учебный год.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Личные документы (копии).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Паспорт кабинета.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969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документов, регулирующих деятельность учителя – логопеда (федеральный, региональный, территориальный уровни, уровень ОУ)</w:t>
            </w:r>
          </w:p>
        </w:tc>
      </w:tr>
      <w:tr w:rsidR="003B4969" w:rsidTr="000C068C">
        <w:trPr>
          <w:trHeight w:val="240"/>
        </w:trPr>
        <w:tc>
          <w:tcPr>
            <w:tcW w:w="1725" w:type="dxa"/>
          </w:tcPr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</w:tc>
        <w:tc>
          <w:tcPr>
            <w:tcW w:w="3930" w:type="dxa"/>
          </w:tcPr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устной речи учащихся 1 класса.</w:t>
            </w:r>
          </w:p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 учащихся начальной школы (2-4 классы), а также средней школы (по рекомендации администрации), зачисленных в ОУ в новом учебном году.</w:t>
            </w:r>
          </w:p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на занятия, комплектование групп.</w:t>
            </w:r>
          </w:p>
          <w:p w:rsidR="003B4969" w:rsidRP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коррекционно-развивающего учебно-воспитательного процесса.</w:t>
            </w:r>
          </w:p>
        </w:tc>
        <w:tc>
          <w:tcPr>
            <w:tcW w:w="5172" w:type="dxa"/>
          </w:tcPr>
          <w:p w:rsidR="003B4969" w:rsidRDefault="003B4969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обследования.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(цифровой) по результатам обследования с указанием класса, количества детей и логопедического заключения (на начало учебного года)</w:t>
            </w:r>
          </w:p>
          <w:p w:rsidR="003B4969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речевая карта обследования. </w:t>
            </w:r>
          </w:p>
          <w:p w:rsidR="000C068C" w:rsidRDefault="00FF4E0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59646D" w:rsidRDefault="0059646D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планирование.</w:t>
            </w:r>
          </w:p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логопедических занятий.</w:t>
            </w:r>
          </w:p>
          <w:p w:rsidR="000C068C" w:rsidRPr="003B4969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8C" w:rsidTr="000C068C">
        <w:trPr>
          <w:trHeight w:val="240"/>
        </w:trPr>
        <w:tc>
          <w:tcPr>
            <w:tcW w:w="1725" w:type="dxa"/>
          </w:tcPr>
          <w:p w:rsidR="000C068C" w:rsidRDefault="000C068C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30" w:type="dxa"/>
          </w:tcPr>
          <w:p w:rsidR="000C068C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68C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коррекционно-развивающего учебно-воспитательного процесса в форме групповых, индивидуальных логопедических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письма и чтения учащихся, прошедших логопедические занятия.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логопедических занятий, уроков.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учащихся в ПМПК (по показаниям).</w:t>
            </w:r>
          </w:p>
        </w:tc>
        <w:tc>
          <w:tcPr>
            <w:tcW w:w="5172" w:type="dxa"/>
          </w:tcPr>
          <w:p w:rsidR="000C068C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логопедических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для проверочных работ.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открытых логопедических занятий.</w:t>
            </w:r>
          </w:p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представление на обучающегося</w:t>
            </w:r>
            <w:r w:rsidR="00FF4E0C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74" w:rsidTr="000C068C">
        <w:trPr>
          <w:trHeight w:val="240"/>
        </w:trPr>
        <w:tc>
          <w:tcPr>
            <w:tcW w:w="1725" w:type="dxa"/>
          </w:tcPr>
          <w:p w:rsidR="007C7774" w:rsidRDefault="007C7774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мая</w:t>
            </w:r>
          </w:p>
        </w:tc>
        <w:tc>
          <w:tcPr>
            <w:tcW w:w="3930" w:type="dxa"/>
          </w:tcPr>
          <w:p w:rsidR="007C7774" w:rsidRDefault="007C7774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с занятий по успешным результатам  коррекционно-развивающе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письма и чтения  учащихся начальных классов.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комплектованию первого класса.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организационно-методическая деятельность.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Планирующая деятельность.</w:t>
            </w:r>
          </w:p>
        </w:tc>
        <w:tc>
          <w:tcPr>
            <w:tcW w:w="5172" w:type="dxa"/>
          </w:tcPr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логопедических занятий.</w:t>
            </w:r>
          </w:p>
          <w:p w:rsidR="00825A38" w:rsidRDefault="00B83C9B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обследования (</w:t>
            </w:r>
            <w:r w:rsidR="00825A3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результатам обследования письменной речи учащихся, по итогам коррекционной работы).</w:t>
            </w:r>
          </w:p>
          <w:p w:rsidR="007C7774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речевая карта.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за учебный год.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следующий учебный год.</w:t>
            </w:r>
          </w:p>
        </w:tc>
      </w:tr>
      <w:tr w:rsidR="00825A38" w:rsidTr="000C068C">
        <w:trPr>
          <w:trHeight w:val="240"/>
        </w:trPr>
        <w:tc>
          <w:tcPr>
            <w:tcW w:w="1725" w:type="dxa"/>
          </w:tcPr>
          <w:p w:rsidR="00825A38" w:rsidRDefault="00825A38" w:rsidP="000C06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930" w:type="dxa"/>
          </w:tcPr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педагогических советов школы, </w:t>
            </w:r>
            <w:r w:rsidR="00713440">
              <w:rPr>
                <w:rFonts w:ascii="Times New Roman" w:hAnsi="Times New Roman" w:cs="Times New Roman"/>
                <w:sz w:val="24"/>
                <w:szCs w:val="24"/>
              </w:rPr>
              <w:t>творческих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школы, учителей-логопедов.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деятельность.</w:t>
            </w:r>
          </w:p>
        </w:tc>
        <w:tc>
          <w:tcPr>
            <w:tcW w:w="5172" w:type="dxa"/>
          </w:tcPr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доклады.</w:t>
            </w:r>
          </w:p>
          <w:p w:rsidR="00825A38" w:rsidRDefault="00825A38" w:rsidP="00825A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консультаций.</w:t>
            </w:r>
          </w:p>
        </w:tc>
      </w:tr>
    </w:tbl>
    <w:p w:rsidR="00316902" w:rsidRDefault="000C068C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8C">
        <w:rPr>
          <w:rFonts w:ascii="Times New Roman" w:hAnsi="Times New Roman" w:cs="Times New Roman"/>
          <w:b/>
          <w:sz w:val="24"/>
          <w:szCs w:val="24"/>
        </w:rPr>
        <w:t>Последовательность содержания логопедической работ</w:t>
      </w:r>
      <w:bookmarkStart w:id="0" w:name="_GoBack"/>
      <w:bookmarkEnd w:id="0"/>
      <w:r w:rsidRPr="000C068C">
        <w:rPr>
          <w:rFonts w:ascii="Times New Roman" w:hAnsi="Times New Roman" w:cs="Times New Roman"/>
          <w:b/>
          <w:sz w:val="24"/>
          <w:szCs w:val="24"/>
        </w:rPr>
        <w:t>ы</w:t>
      </w:r>
    </w:p>
    <w:sectPr w:rsidR="00316902" w:rsidSect="00825A38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0668"/>
    <w:rsid w:val="000C068C"/>
    <w:rsid w:val="00157382"/>
    <w:rsid w:val="001B69C2"/>
    <w:rsid w:val="00316902"/>
    <w:rsid w:val="003B4969"/>
    <w:rsid w:val="0059646D"/>
    <w:rsid w:val="00683003"/>
    <w:rsid w:val="00713440"/>
    <w:rsid w:val="007C7774"/>
    <w:rsid w:val="00825A38"/>
    <w:rsid w:val="00B83C9B"/>
    <w:rsid w:val="00C46E97"/>
    <w:rsid w:val="00E30668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2017-09-14T02:41:00Z</cp:lastPrinted>
  <dcterms:created xsi:type="dcterms:W3CDTF">2017-09-11T06:59:00Z</dcterms:created>
  <dcterms:modified xsi:type="dcterms:W3CDTF">2022-10-02T04:10:00Z</dcterms:modified>
</cp:coreProperties>
</file>