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21" w:rsidRPr="00B733F9" w:rsidRDefault="00182C21" w:rsidP="00182C2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733F9">
        <w:rPr>
          <w:rFonts w:ascii="Times New Roman" w:eastAsia="Calibri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182C21" w:rsidRPr="00B733F9" w:rsidRDefault="00182C21" w:rsidP="00182C2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733F9">
        <w:rPr>
          <w:rFonts w:ascii="Times New Roman" w:eastAsia="Calibri" w:hAnsi="Times New Roman" w:cs="Times New Roman"/>
          <w:sz w:val="32"/>
          <w:szCs w:val="32"/>
        </w:rPr>
        <w:t>«</w:t>
      </w:r>
      <w:proofErr w:type="spellStart"/>
      <w:r w:rsidRPr="00B733F9">
        <w:rPr>
          <w:rFonts w:ascii="Times New Roman" w:eastAsia="Calibri" w:hAnsi="Times New Roman" w:cs="Times New Roman"/>
          <w:sz w:val="32"/>
          <w:szCs w:val="32"/>
        </w:rPr>
        <w:t>Степановская</w:t>
      </w:r>
      <w:proofErr w:type="spellEnd"/>
      <w:r w:rsidRPr="00B733F9">
        <w:rPr>
          <w:rFonts w:ascii="Times New Roman" w:eastAsia="Calibri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182C21" w:rsidRPr="00B733F9" w:rsidRDefault="00182C21" w:rsidP="00182C2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B733F9">
        <w:rPr>
          <w:rFonts w:ascii="Times New Roman" w:eastAsia="Calibri" w:hAnsi="Times New Roman" w:cs="Times New Roman"/>
          <w:sz w:val="32"/>
          <w:szCs w:val="32"/>
        </w:rPr>
        <w:t>Верхнекетского</w:t>
      </w:r>
      <w:proofErr w:type="spellEnd"/>
      <w:r w:rsidRPr="00B733F9">
        <w:rPr>
          <w:rFonts w:ascii="Times New Roman" w:eastAsia="Calibri" w:hAnsi="Times New Roman" w:cs="Times New Roman"/>
          <w:sz w:val="32"/>
          <w:szCs w:val="32"/>
        </w:rPr>
        <w:t xml:space="preserve"> района Томской области</w:t>
      </w:r>
    </w:p>
    <w:p w:rsidR="00182C21" w:rsidRPr="00B733F9" w:rsidRDefault="00182C21" w:rsidP="00182C2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2C21" w:rsidRPr="00B733F9" w:rsidRDefault="00182C21" w:rsidP="00182C21">
      <w:pPr>
        <w:spacing w:after="0" w:line="240" w:lineRule="atLeast"/>
        <w:ind w:left="720" w:righ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635"/>
      </w:tblGrid>
      <w:tr w:rsidR="00182C21" w:rsidRPr="00383925" w:rsidTr="00F779D7">
        <w:tc>
          <w:tcPr>
            <w:tcW w:w="3216" w:type="dxa"/>
          </w:tcPr>
          <w:p w:rsidR="00182C21" w:rsidRPr="00D05715" w:rsidRDefault="00182C21" w:rsidP="00F779D7">
            <w:pPr>
              <w:spacing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D0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Согласовано»</w:t>
            </w:r>
          </w:p>
          <w:p w:rsidR="00182C21" w:rsidRPr="00D05715" w:rsidRDefault="00182C21" w:rsidP="00F779D7">
            <w:pPr>
              <w:spacing w:line="240" w:lineRule="atLeast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182C21" w:rsidRPr="00383925" w:rsidRDefault="00182C21" w:rsidP="00F779D7">
            <w:pPr>
              <w:spacing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</w:pPr>
            <w:r w:rsidRPr="00D0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_________/</w:t>
            </w:r>
            <w:proofErr w:type="spellStart"/>
            <w:r w:rsidRPr="00D0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Н.В.Березкина</w:t>
            </w:r>
            <w:proofErr w:type="spellEnd"/>
          </w:p>
        </w:tc>
        <w:tc>
          <w:tcPr>
            <w:tcW w:w="5635" w:type="dxa"/>
          </w:tcPr>
          <w:p w:rsidR="00182C21" w:rsidRPr="00383925" w:rsidRDefault="00182C21" w:rsidP="00F779D7">
            <w:pPr>
              <w:spacing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182C21" w:rsidRDefault="00182C21" w:rsidP="00F779D7">
            <w:pPr>
              <w:spacing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ДиректорМБОУ</w:t>
            </w:r>
            <w:proofErr w:type="spellEnd"/>
          </w:p>
          <w:p w:rsidR="00182C21" w:rsidRPr="00383925" w:rsidRDefault="00182C21" w:rsidP="00F779D7">
            <w:pPr>
              <w:spacing w:line="240" w:lineRule="atLeast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38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38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  <w:r w:rsidRPr="0038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</w:p>
          <w:p w:rsidR="00182C21" w:rsidRPr="00261AAF" w:rsidRDefault="00182C21" w:rsidP="00F779D7">
            <w:pPr>
              <w:spacing w:line="240" w:lineRule="atLeast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8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31.08.2022</w:t>
            </w:r>
            <w:r w:rsidRPr="0038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8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182C21" w:rsidRDefault="00182C21" w:rsidP="00E30A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2C21" w:rsidRDefault="00182C21" w:rsidP="00E30A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2C21" w:rsidRDefault="00182C21" w:rsidP="00E30A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0A95" w:rsidRPr="009D1956" w:rsidRDefault="00E30A95" w:rsidP="00E30A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Адаптированная рабочая программа</w:t>
      </w:r>
    </w:p>
    <w:p w:rsidR="00E30A95" w:rsidRPr="009D1956" w:rsidRDefault="00E30A95" w:rsidP="00E30A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D1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182C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миру природы и человека</w:t>
      </w:r>
    </w:p>
    <w:p w:rsidR="00E30A95" w:rsidRPr="009D1956" w:rsidRDefault="00E30A95" w:rsidP="00E30A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proofErr w:type="gramStart"/>
      <w:r w:rsidRPr="009D1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обучающегося</w:t>
      </w:r>
      <w:proofErr w:type="gramEnd"/>
      <w:r w:rsidRPr="009D1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РАС </w:t>
      </w:r>
    </w:p>
    <w:p w:rsidR="00E30A95" w:rsidRPr="009D1956" w:rsidRDefault="00E30A95" w:rsidP="00E30A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(индивидуальное обучение)</w:t>
      </w:r>
    </w:p>
    <w:p w:rsidR="00E30A95" w:rsidRPr="009D1956" w:rsidRDefault="00E30A95" w:rsidP="00E30A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0A95" w:rsidRPr="009D1956" w:rsidRDefault="00E30A95" w:rsidP="00E30A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 класс </w:t>
      </w:r>
    </w:p>
    <w:p w:rsidR="00E30A95" w:rsidRPr="00B733F9" w:rsidRDefault="00E30A95" w:rsidP="00E30A9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A95" w:rsidRPr="00B733F9" w:rsidRDefault="00E30A95" w:rsidP="00E30A9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3F9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 программы – 1 год</w:t>
      </w:r>
    </w:p>
    <w:p w:rsidR="00E30A95" w:rsidRPr="00B733F9" w:rsidRDefault="00E30A95" w:rsidP="00E30A95">
      <w:pPr>
        <w:spacing w:after="0" w:line="240" w:lineRule="atLeast"/>
        <w:ind w:left="1077" w:hanging="93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A95" w:rsidRPr="00B733F9" w:rsidRDefault="00E30A95" w:rsidP="00E30A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733F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 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68</w:t>
      </w:r>
      <w:r w:rsidRPr="00B733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часов</w:t>
      </w:r>
    </w:p>
    <w:p w:rsidR="00E30A95" w:rsidRPr="00B733F9" w:rsidRDefault="00E30A95" w:rsidP="00E30A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733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733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733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E30A95" w:rsidRPr="00B733F9" w:rsidRDefault="00E30A95" w:rsidP="00E30A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E30A95" w:rsidRDefault="00E30A95" w:rsidP="00E30A95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Талаева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Татьяна Владимировна</w:t>
      </w:r>
    </w:p>
    <w:p w:rsidR="00E30A95" w:rsidRDefault="00E30A95" w:rsidP="00E30A95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A95" w:rsidRDefault="00E30A95" w:rsidP="00E30A95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A95" w:rsidRPr="00B733F9" w:rsidRDefault="00E30A95" w:rsidP="00E30A95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A95" w:rsidRDefault="00E30A95" w:rsidP="00182C21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E30A95">
        <w:rPr>
          <w:rFonts w:ascii="Times New Roman" w:hAnsi="Times New Roman" w:cs="Times New Roman"/>
          <w:sz w:val="32"/>
          <w:szCs w:val="32"/>
        </w:rPr>
        <w:t xml:space="preserve">Программа составлена с использованием материалов Федерального государственного образовательного стандарта, примерной Адаптированной основной общеобразовательной программы образования обучающихся с умственной отсталостью (интеллектуальными нарушениями) по предмету Мир природы и человека. Рабочая программа ориентирована на учебник: Матвеева Н.Б., </w:t>
      </w:r>
      <w:proofErr w:type="spellStart"/>
      <w:r w:rsidRPr="00E30A95">
        <w:rPr>
          <w:rFonts w:ascii="Times New Roman" w:hAnsi="Times New Roman" w:cs="Times New Roman"/>
          <w:sz w:val="32"/>
          <w:szCs w:val="32"/>
        </w:rPr>
        <w:t>Ярочкина</w:t>
      </w:r>
      <w:proofErr w:type="spellEnd"/>
      <w:r w:rsidRPr="00E30A95">
        <w:rPr>
          <w:rFonts w:ascii="Times New Roman" w:hAnsi="Times New Roman" w:cs="Times New Roman"/>
          <w:sz w:val="32"/>
          <w:szCs w:val="32"/>
        </w:rPr>
        <w:t xml:space="preserve"> И.А., Попова М.А., </w:t>
      </w:r>
      <w:proofErr w:type="spellStart"/>
      <w:r w:rsidRPr="00E30A95">
        <w:rPr>
          <w:rFonts w:ascii="Times New Roman" w:hAnsi="Times New Roman" w:cs="Times New Roman"/>
          <w:sz w:val="32"/>
          <w:szCs w:val="32"/>
        </w:rPr>
        <w:t>Куртова</w:t>
      </w:r>
      <w:proofErr w:type="spellEnd"/>
      <w:r w:rsidRPr="00E30A95">
        <w:rPr>
          <w:rFonts w:ascii="Times New Roman" w:hAnsi="Times New Roman" w:cs="Times New Roman"/>
          <w:sz w:val="32"/>
          <w:szCs w:val="32"/>
        </w:rPr>
        <w:t xml:space="preserve"> Т.О. «Мир природы и человека» 4 класс. Учебник для 4 класса в двух час</w:t>
      </w:r>
      <w:r w:rsidR="00182C21">
        <w:rPr>
          <w:rFonts w:ascii="Times New Roman" w:hAnsi="Times New Roman" w:cs="Times New Roman"/>
          <w:sz w:val="32"/>
          <w:szCs w:val="32"/>
        </w:rPr>
        <w:t>тях Москва: «Просвещение», 2020</w:t>
      </w:r>
    </w:p>
    <w:p w:rsidR="00317610" w:rsidRPr="00182C21" w:rsidRDefault="00317610" w:rsidP="00182C21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E30A95" w:rsidRDefault="00E30A95" w:rsidP="00182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A95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0A95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233279" w:rsidRDefault="00233279" w:rsidP="00E30A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A95" w:rsidRPr="00E30A95" w:rsidRDefault="00E30A95" w:rsidP="00E30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A95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</w:t>
      </w:r>
    </w:p>
    <w:p w:rsidR="00E30A95" w:rsidRDefault="00E30A95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30A95">
        <w:rPr>
          <w:rFonts w:ascii="Times New Roman" w:hAnsi="Times New Roman" w:cs="Times New Roman"/>
          <w:sz w:val="24"/>
          <w:szCs w:val="24"/>
        </w:rPr>
        <w:t>Рабочая программа учебного предмета «Мир природы и человека» обучающегося с умственной отсталостью (интеллектуальными нарушениями) разработана на основе:</w:t>
      </w:r>
    </w:p>
    <w:p w:rsidR="00E30A95" w:rsidRDefault="00E30A95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30A95">
        <w:rPr>
          <w:rFonts w:ascii="Times New Roman" w:hAnsi="Times New Roman" w:cs="Times New Roman"/>
          <w:sz w:val="24"/>
          <w:szCs w:val="24"/>
        </w:rPr>
        <w:t xml:space="preserve"> </w:t>
      </w:r>
      <w:r w:rsidRPr="00E30A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30A95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</w:t>
      </w:r>
      <w:proofErr w:type="gramStart"/>
      <w:r w:rsidRPr="00E30A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0A9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нарушениями)»; </w:t>
      </w:r>
    </w:p>
    <w:p w:rsidR="00E30A95" w:rsidRDefault="00E30A95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30A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30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A95"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от 22 декабря 2015 г. № 4/15); </w:t>
      </w:r>
      <w:proofErr w:type="gramEnd"/>
    </w:p>
    <w:p w:rsidR="00E30A95" w:rsidRDefault="00E30A95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30A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30A95">
        <w:rPr>
          <w:rFonts w:ascii="Times New Roman" w:hAnsi="Times New Roman" w:cs="Times New Roman"/>
          <w:sz w:val="24"/>
          <w:szCs w:val="24"/>
        </w:rPr>
        <w:t xml:space="preserve"> Программы специальных (коррекционных) общеобразовательных учреждений VIII вида под редакцией Воронковой В. В. (Программы специальных (коррекционных) образовательных учреждений VIII вида: 1-4 </w:t>
      </w:r>
      <w:proofErr w:type="spellStart"/>
      <w:r w:rsidRPr="00E30A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30A95">
        <w:rPr>
          <w:rFonts w:ascii="Times New Roman" w:hAnsi="Times New Roman" w:cs="Times New Roman"/>
          <w:sz w:val="24"/>
          <w:szCs w:val="24"/>
        </w:rPr>
        <w:t xml:space="preserve">.: / Под ред. </w:t>
      </w:r>
      <w:proofErr w:type="spellStart"/>
      <w:r w:rsidRPr="00E30A95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proofErr w:type="gramStart"/>
      <w:r w:rsidRPr="00E30A9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30A95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30A95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E30A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0A95">
        <w:rPr>
          <w:rFonts w:ascii="Times New Roman" w:hAnsi="Times New Roman" w:cs="Times New Roman"/>
          <w:sz w:val="24"/>
          <w:szCs w:val="24"/>
        </w:rPr>
        <w:t xml:space="preserve">Изд. Центр ВЛАДОС, 2011); </w:t>
      </w:r>
      <w:proofErr w:type="gramEnd"/>
    </w:p>
    <w:p w:rsidR="00E30A95" w:rsidRDefault="00E30A95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30A95">
        <w:rPr>
          <w:rFonts w:ascii="Times New Roman" w:hAnsi="Times New Roman" w:cs="Times New Roman"/>
          <w:sz w:val="24"/>
          <w:szCs w:val="24"/>
        </w:rPr>
        <w:t xml:space="preserve">«Живой мир» в специальных образовательных учреждениях VIII вида является начальным звеном формирования естествоведческих знаний, пропедевтическим этапом развития понятийного мышления на материале сведений о живой и неживой природе. Живой мир как предмет по развитию речи должен обогащать и развивать активный словарный запас. На уроках учащиеся должны составлять простые предложения, сложные предложения с союзами, и описывать под руководством учителя предметы и явления природы. </w:t>
      </w:r>
    </w:p>
    <w:p w:rsidR="00E30A95" w:rsidRDefault="00E30A95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30A95">
        <w:rPr>
          <w:rFonts w:ascii="Times New Roman" w:hAnsi="Times New Roman" w:cs="Times New Roman"/>
          <w:sz w:val="24"/>
          <w:szCs w:val="24"/>
        </w:rPr>
        <w:t>Федеральный базисный план отводит 68 часов для образовательного изучения Живой мир в 3 классе из расчёта 2 часа в неделю.</w:t>
      </w:r>
    </w:p>
    <w:p w:rsidR="00E30A95" w:rsidRDefault="00E30A95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30A95">
        <w:rPr>
          <w:rFonts w:ascii="Times New Roman" w:hAnsi="Times New Roman" w:cs="Times New Roman"/>
          <w:b/>
          <w:sz w:val="24"/>
          <w:szCs w:val="24"/>
        </w:rPr>
        <w:t>УМК:</w:t>
      </w:r>
      <w:r w:rsidRPr="00E30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A95" w:rsidRDefault="00E30A95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30A95">
        <w:rPr>
          <w:rFonts w:ascii="Times New Roman" w:hAnsi="Times New Roman" w:cs="Times New Roman"/>
          <w:sz w:val="24"/>
          <w:szCs w:val="24"/>
        </w:rPr>
        <w:t xml:space="preserve">1.Матвеева Н.Б., </w:t>
      </w:r>
      <w:proofErr w:type="spellStart"/>
      <w:r w:rsidRPr="00E30A95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Pr="00E30A95">
        <w:rPr>
          <w:rFonts w:ascii="Times New Roman" w:hAnsi="Times New Roman" w:cs="Times New Roman"/>
          <w:sz w:val="24"/>
          <w:szCs w:val="24"/>
        </w:rPr>
        <w:t xml:space="preserve"> И.А., Попова М.А., </w:t>
      </w:r>
      <w:proofErr w:type="spellStart"/>
      <w:r w:rsidRPr="00E30A95"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 w:rsidRPr="00E30A95">
        <w:rPr>
          <w:rFonts w:ascii="Times New Roman" w:hAnsi="Times New Roman" w:cs="Times New Roman"/>
          <w:sz w:val="24"/>
          <w:szCs w:val="24"/>
        </w:rPr>
        <w:t xml:space="preserve"> Т.О. Мир природы и человека 4 класс. Учебник для 4 класса в двух частях Москва: «Просвещение», 2020г. </w:t>
      </w:r>
    </w:p>
    <w:p w:rsidR="00E30A95" w:rsidRDefault="00E30A95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30A95">
        <w:rPr>
          <w:rFonts w:ascii="Times New Roman" w:hAnsi="Times New Roman" w:cs="Times New Roman"/>
          <w:sz w:val="24"/>
          <w:szCs w:val="24"/>
        </w:rPr>
        <w:t xml:space="preserve">2. Н.Б. Матвеева, </w:t>
      </w:r>
      <w:proofErr w:type="spellStart"/>
      <w:r w:rsidRPr="00E30A95">
        <w:rPr>
          <w:rFonts w:ascii="Times New Roman" w:hAnsi="Times New Roman" w:cs="Times New Roman"/>
          <w:sz w:val="24"/>
          <w:szCs w:val="24"/>
        </w:rPr>
        <w:t>М.А.Попова</w:t>
      </w:r>
      <w:proofErr w:type="spellEnd"/>
      <w:proofErr w:type="gramStart"/>
      <w:r w:rsidRPr="00E30A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30A95">
        <w:rPr>
          <w:rFonts w:ascii="Times New Roman" w:hAnsi="Times New Roman" w:cs="Times New Roman"/>
          <w:sz w:val="24"/>
          <w:szCs w:val="24"/>
        </w:rPr>
        <w:t xml:space="preserve"> Рабочая тетрадь Мир природы и человека» 4 класс, Пособие для общеобразовательных организаций, реализующих адаптированные основные общеобразовательные программы Москва «Просвещение» 2019г. </w:t>
      </w:r>
    </w:p>
    <w:p w:rsidR="00E30A95" w:rsidRDefault="00E30A95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30A95">
        <w:rPr>
          <w:rFonts w:ascii="Times New Roman" w:hAnsi="Times New Roman" w:cs="Times New Roman"/>
          <w:b/>
          <w:sz w:val="24"/>
          <w:szCs w:val="24"/>
        </w:rPr>
        <w:t>Цель:</w:t>
      </w:r>
      <w:r w:rsidRPr="00E30A95">
        <w:rPr>
          <w:rFonts w:ascii="Times New Roman" w:hAnsi="Times New Roman" w:cs="Times New Roman"/>
          <w:sz w:val="24"/>
          <w:szCs w:val="24"/>
        </w:rPr>
        <w:t xml:space="preserve">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 </w:t>
      </w:r>
    </w:p>
    <w:p w:rsidR="00E30A95" w:rsidRPr="00E30A95" w:rsidRDefault="00E30A95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30A9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30A95" w:rsidRDefault="00E30A95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30A95">
        <w:rPr>
          <w:rFonts w:ascii="Times New Roman" w:hAnsi="Times New Roman" w:cs="Times New Roman"/>
          <w:sz w:val="24"/>
          <w:szCs w:val="24"/>
        </w:rPr>
        <w:t xml:space="preserve"> </w:t>
      </w:r>
      <w:r w:rsidRPr="00E30A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30A95">
        <w:rPr>
          <w:rFonts w:ascii="Times New Roman" w:hAnsi="Times New Roman" w:cs="Times New Roman"/>
          <w:sz w:val="24"/>
          <w:szCs w:val="24"/>
        </w:rPr>
        <w:t xml:space="preserve"> обогащение словарного запаса учащихся простыми понятиями; </w:t>
      </w:r>
    </w:p>
    <w:p w:rsidR="00E30A95" w:rsidRDefault="00E30A95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30A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30A95">
        <w:rPr>
          <w:rFonts w:ascii="Times New Roman" w:hAnsi="Times New Roman" w:cs="Times New Roman"/>
          <w:sz w:val="24"/>
          <w:szCs w:val="24"/>
        </w:rPr>
        <w:t xml:space="preserve"> формирование языковых обобщений и элементарного осознания явлений языка и речи; </w:t>
      </w:r>
    </w:p>
    <w:p w:rsidR="00E30A95" w:rsidRDefault="00E30A95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30A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30A95">
        <w:rPr>
          <w:rFonts w:ascii="Times New Roman" w:hAnsi="Times New Roman" w:cs="Times New Roman"/>
          <w:sz w:val="24"/>
          <w:szCs w:val="24"/>
        </w:rPr>
        <w:t xml:space="preserve"> усвоение отдельных норм и правил грамматического строя речи; </w:t>
      </w:r>
    </w:p>
    <w:p w:rsidR="00E30A95" w:rsidRDefault="00E30A95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30A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30A95">
        <w:rPr>
          <w:rFonts w:ascii="Times New Roman" w:hAnsi="Times New Roman" w:cs="Times New Roman"/>
          <w:sz w:val="24"/>
          <w:szCs w:val="24"/>
        </w:rPr>
        <w:t xml:space="preserve"> развитие диалогической речи, связного высказывания; </w:t>
      </w:r>
    </w:p>
    <w:p w:rsidR="00E30A95" w:rsidRDefault="00E30A95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30A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30A95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функции речи и культуры общения.</w:t>
      </w:r>
    </w:p>
    <w:p w:rsidR="00182C21" w:rsidRDefault="00182C21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182C21" w:rsidRDefault="00182C21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182C21" w:rsidRDefault="00182C21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182C21" w:rsidRDefault="00182C21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182C21" w:rsidRDefault="00182C21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182C21" w:rsidRDefault="00182C21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182C21" w:rsidRDefault="00182C21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182C21" w:rsidRDefault="00182C21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182C21" w:rsidRDefault="00182C21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182C21" w:rsidRDefault="00182C21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182C21" w:rsidRDefault="00182C21" w:rsidP="002332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17610" w:rsidRDefault="00317610" w:rsidP="002332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17610" w:rsidRDefault="00317610" w:rsidP="002332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17610" w:rsidRDefault="00317610" w:rsidP="002332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17610" w:rsidRDefault="00317610" w:rsidP="002332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2C21" w:rsidRPr="006403BE" w:rsidRDefault="00182C21" w:rsidP="00182C21">
      <w:pPr>
        <w:spacing w:after="0" w:line="240" w:lineRule="auto"/>
        <w:ind w:left="9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изучения учебного предмета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96"/>
        <w:gridCol w:w="6675"/>
      </w:tblGrid>
      <w:tr w:rsidR="00182C21" w:rsidRPr="006403BE" w:rsidTr="00F779D7">
        <w:tc>
          <w:tcPr>
            <w:tcW w:w="2943" w:type="dxa"/>
          </w:tcPr>
          <w:p w:rsidR="00182C21" w:rsidRPr="00906D32" w:rsidRDefault="00182C21" w:rsidP="00F779D7">
            <w:pPr>
              <w:spacing w:line="365" w:lineRule="exact"/>
              <w:rPr>
                <w:sz w:val="24"/>
                <w:szCs w:val="24"/>
              </w:rPr>
            </w:pPr>
            <w:r w:rsidRPr="00906D32">
              <w:rPr>
                <w:sz w:val="24"/>
                <w:szCs w:val="24"/>
              </w:rPr>
              <w:t>Личностные результаты</w:t>
            </w:r>
          </w:p>
        </w:tc>
        <w:tc>
          <w:tcPr>
            <w:tcW w:w="6913" w:type="dxa"/>
          </w:tcPr>
          <w:p w:rsidR="00182C21" w:rsidRPr="00906D32" w:rsidRDefault="00182C21" w:rsidP="00F779D7">
            <w:pPr>
              <w:jc w:val="both"/>
              <w:rPr>
                <w:sz w:val="24"/>
                <w:szCs w:val="24"/>
              </w:rPr>
            </w:pPr>
            <w:r w:rsidRPr="00906D32">
              <w:rPr>
                <w:sz w:val="24"/>
                <w:szCs w:val="24"/>
              </w:rPr>
              <w:t>1.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182C21" w:rsidRPr="00906D32" w:rsidRDefault="00906D32" w:rsidP="00906D32">
            <w:pPr>
              <w:tabs>
                <w:tab w:val="left" w:pos="222"/>
              </w:tabs>
              <w:jc w:val="both"/>
              <w:rPr>
                <w:sz w:val="24"/>
                <w:szCs w:val="24"/>
              </w:rPr>
            </w:pPr>
            <w:r w:rsidRPr="00906D32">
              <w:rPr>
                <w:sz w:val="24"/>
                <w:szCs w:val="24"/>
              </w:rPr>
              <w:t xml:space="preserve">2. </w:t>
            </w:r>
            <w:r w:rsidR="00182C21" w:rsidRPr="00906D32">
              <w:rPr>
                <w:sz w:val="24"/>
                <w:szCs w:val="24"/>
              </w:rPr>
              <w:t>Положительное отношение к школе, к изучению окружающего мира.</w:t>
            </w:r>
          </w:p>
          <w:p w:rsidR="00906D32" w:rsidRPr="00906D32" w:rsidRDefault="00906D32" w:rsidP="00182C21">
            <w:pPr>
              <w:jc w:val="both"/>
              <w:rPr>
                <w:sz w:val="24"/>
                <w:szCs w:val="24"/>
              </w:rPr>
            </w:pPr>
            <w:r w:rsidRPr="00906D32">
              <w:rPr>
                <w:sz w:val="24"/>
                <w:szCs w:val="24"/>
              </w:rPr>
              <w:t>3. использовать доступные речевые средства для передачи своего впечатления</w:t>
            </w:r>
          </w:p>
        </w:tc>
      </w:tr>
      <w:tr w:rsidR="00182C21" w:rsidRPr="006403BE" w:rsidTr="00F779D7">
        <w:tc>
          <w:tcPr>
            <w:tcW w:w="2943" w:type="dxa"/>
          </w:tcPr>
          <w:p w:rsidR="00182C21" w:rsidRPr="00906D32" w:rsidRDefault="00182C21" w:rsidP="00906D32">
            <w:pPr>
              <w:spacing w:line="240" w:lineRule="atLeast"/>
              <w:rPr>
                <w:sz w:val="24"/>
                <w:szCs w:val="24"/>
              </w:rPr>
            </w:pPr>
            <w:r w:rsidRPr="00906D32">
              <w:rPr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6913" w:type="dxa"/>
          </w:tcPr>
          <w:p w:rsidR="00182C21" w:rsidRPr="00906D32" w:rsidRDefault="00906D32" w:rsidP="00906D32">
            <w:pPr>
              <w:pStyle w:val="a4"/>
              <w:numPr>
                <w:ilvl w:val="0"/>
                <w:numId w:val="3"/>
              </w:numPr>
              <w:tabs>
                <w:tab w:val="left" w:pos="233"/>
              </w:tabs>
              <w:ind w:left="0" w:firstLine="0"/>
              <w:rPr>
                <w:sz w:val="24"/>
                <w:szCs w:val="24"/>
              </w:rPr>
            </w:pPr>
            <w:r w:rsidRPr="00906D32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  <w:p w:rsidR="00906D32" w:rsidRPr="00906D32" w:rsidRDefault="00906D32" w:rsidP="00906D32">
            <w:pPr>
              <w:pStyle w:val="a4"/>
              <w:numPr>
                <w:ilvl w:val="0"/>
                <w:numId w:val="3"/>
              </w:numPr>
              <w:tabs>
                <w:tab w:val="left" w:pos="233"/>
              </w:tabs>
              <w:ind w:left="0" w:firstLine="0"/>
              <w:rPr>
                <w:sz w:val="24"/>
                <w:szCs w:val="24"/>
              </w:rPr>
            </w:pPr>
            <w:r w:rsidRPr="00906D32">
              <w:rPr>
                <w:sz w:val="24"/>
                <w:szCs w:val="24"/>
              </w:rPr>
              <w:t>выбор наиболее эффективных способов решения задач в зависимости от конкретных условий; структурирование знаний</w:t>
            </w:r>
          </w:p>
        </w:tc>
      </w:tr>
      <w:tr w:rsidR="00182C21" w:rsidRPr="006403BE" w:rsidTr="00F779D7">
        <w:tc>
          <w:tcPr>
            <w:tcW w:w="2943" w:type="dxa"/>
          </w:tcPr>
          <w:p w:rsidR="00182C21" w:rsidRPr="00906D32" w:rsidRDefault="00182C21" w:rsidP="00F779D7">
            <w:pPr>
              <w:spacing w:line="365" w:lineRule="exact"/>
              <w:rPr>
                <w:sz w:val="24"/>
                <w:szCs w:val="24"/>
              </w:rPr>
            </w:pPr>
            <w:r w:rsidRPr="00906D32"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6913" w:type="dxa"/>
          </w:tcPr>
          <w:p w:rsidR="00182C21" w:rsidRPr="00906D32" w:rsidRDefault="00182C21" w:rsidP="00906D32">
            <w:pPr>
              <w:pStyle w:val="a4"/>
              <w:numPr>
                <w:ilvl w:val="0"/>
                <w:numId w:val="2"/>
              </w:numPr>
              <w:tabs>
                <w:tab w:val="left" w:pos="230"/>
              </w:tabs>
              <w:ind w:left="-62" w:firstLine="62"/>
              <w:rPr>
                <w:sz w:val="24"/>
                <w:szCs w:val="24"/>
              </w:rPr>
            </w:pPr>
            <w:r w:rsidRPr="00906D32">
              <w:rPr>
                <w:sz w:val="24"/>
                <w:szCs w:val="24"/>
              </w:rPr>
              <w:t>Называть сходные объекты, отнесенные к одной и той же изучаемой группе</w:t>
            </w:r>
            <w:r w:rsidR="00906D32" w:rsidRPr="00906D32">
              <w:rPr>
                <w:sz w:val="24"/>
                <w:szCs w:val="24"/>
              </w:rPr>
              <w:t>.</w:t>
            </w:r>
          </w:p>
          <w:p w:rsidR="00906D32" w:rsidRPr="00906D32" w:rsidRDefault="00906D32" w:rsidP="00906D32">
            <w:pPr>
              <w:pStyle w:val="a4"/>
              <w:numPr>
                <w:ilvl w:val="0"/>
                <w:numId w:val="2"/>
              </w:numPr>
              <w:tabs>
                <w:tab w:val="left" w:pos="230"/>
              </w:tabs>
              <w:ind w:left="-62" w:firstLine="62"/>
              <w:rPr>
                <w:sz w:val="24"/>
                <w:szCs w:val="24"/>
              </w:rPr>
            </w:pPr>
            <w:r w:rsidRPr="00906D32">
              <w:rPr>
                <w:sz w:val="24"/>
                <w:szCs w:val="24"/>
              </w:rPr>
              <w:t>принимать и понимать алгоритм выполнения заданий</w:t>
            </w:r>
          </w:p>
          <w:p w:rsidR="00906D32" w:rsidRPr="00906D32" w:rsidRDefault="00906D32" w:rsidP="00906D32">
            <w:pPr>
              <w:pStyle w:val="a4"/>
              <w:numPr>
                <w:ilvl w:val="0"/>
                <w:numId w:val="2"/>
              </w:numPr>
              <w:tabs>
                <w:tab w:val="left" w:pos="230"/>
              </w:tabs>
              <w:ind w:left="-62" w:firstLine="62"/>
              <w:rPr>
                <w:sz w:val="24"/>
                <w:szCs w:val="24"/>
              </w:rPr>
            </w:pPr>
            <w:r w:rsidRPr="00906D32">
              <w:rPr>
                <w:sz w:val="24"/>
                <w:szCs w:val="24"/>
              </w:rPr>
              <w:t>относить изученные объекты к определенным группам; называть сходные объекты, отнесенные к одной и той же изучаемой группе</w:t>
            </w:r>
          </w:p>
          <w:p w:rsidR="00906D32" w:rsidRPr="00906D32" w:rsidRDefault="00906D32" w:rsidP="00906D32">
            <w:pPr>
              <w:pStyle w:val="a4"/>
              <w:numPr>
                <w:ilvl w:val="0"/>
                <w:numId w:val="2"/>
              </w:numPr>
              <w:tabs>
                <w:tab w:val="left" w:pos="230"/>
              </w:tabs>
              <w:ind w:left="-62" w:firstLine="62"/>
              <w:rPr>
                <w:sz w:val="24"/>
                <w:szCs w:val="24"/>
              </w:rPr>
            </w:pPr>
            <w:r w:rsidRPr="00906D32">
              <w:rPr>
                <w:sz w:val="24"/>
                <w:szCs w:val="24"/>
              </w:rPr>
              <w:t>Знать значение воздуха для жизни растений, животных, человека; Уметь определять направление ветра (с минимальной помощью учителя).</w:t>
            </w:r>
          </w:p>
          <w:p w:rsidR="00906D32" w:rsidRPr="00906D32" w:rsidRDefault="00906D32" w:rsidP="00906D32">
            <w:pPr>
              <w:pStyle w:val="a4"/>
              <w:numPr>
                <w:ilvl w:val="0"/>
                <w:numId w:val="2"/>
              </w:numPr>
              <w:tabs>
                <w:tab w:val="left" w:pos="230"/>
              </w:tabs>
              <w:ind w:left="-62" w:firstLine="62"/>
              <w:rPr>
                <w:sz w:val="24"/>
                <w:szCs w:val="24"/>
              </w:rPr>
            </w:pPr>
            <w:r w:rsidRPr="00906D32">
              <w:rPr>
                <w:sz w:val="24"/>
                <w:szCs w:val="24"/>
              </w:rPr>
              <w:t>Знать времена года и названия месяцев. Иметь представления о долготе дня и ночи в зимнее и летнее время года</w:t>
            </w:r>
          </w:p>
        </w:tc>
      </w:tr>
    </w:tbl>
    <w:p w:rsidR="00906D32" w:rsidRDefault="00182C21" w:rsidP="0023327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D3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715"/>
        <w:gridCol w:w="830"/>
        <w:gridCol w:w="4930"/>
        <w:gridCol w:w="1556"/>
      </w:tblGrid>
      <w:tr w:rsidR="001C4E6B" w:rsidTr="00317610">
        <w:tc>
          <w:tcPr>
            <w:tcW w:w="540" w:type="dxa"/>
          </w:tcPr>
          <w:p w:rsidR="001C4E6B" w:rsidRPr="001C4E6B" w:rsidRDefault="001C4E6B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5" w:type="dxa"/>
          </w:tcPr>
          <w:p w:rsidR="001C4E6B" w:rsidRPr="001C4E6B" w:rsidRDefault="001C4E6B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30" w:type="dxa"/>
          </w:tcPr>
          <w:p w:rsidR="001C4E6B" w:rsidRPr="001C4E6B" w:rsidRDefault="001C4E6B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C4E6B" w:rsidRPr="001C4E6B" w:rsidRDefault="001C4E6B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930" w:type="dxa"/>
          </w:tcPr>
          <w:p w:rsidR="001C4E6B" w:rsidRPr="001C4E6B" w:rsidRDefault="001C4E6B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6" w:type="dxa"/>
          </w:tcPr>
          <w:p w:rsidR="001C4E6B" w:rsidRPr="001C4E6B" w:rsidRDefault="001C4E6B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1C4E6B" w:rsidTr="00317610">
        <w:tc>
          <w:tcPr>
            <w:tcW w:w="540" w:type="dxa"/>
          </w:tcPr>
          <w:p w:rsidR="001C4E6B" w:rsidRPr="001C4E6B" w:rsidRDefault="001C4E6B" w:rsidP="001C4E6B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4E6B" w:rsidRPr="001C4E6B" w:rsidRDefault="001C4E6B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Сезонные изменения</w:t>
            </w:r>
          </w:p>
        </w:tc>
        <w:tc>
          <w:tcPr>
            <w:tcW w:w="830" w:type="dxa"/>
          </w:tcPr>
          <w:p w:rsidR="001C4E6B" w:rsidRPr="001C4E6B" w:rsidRDefault="001C4E6B" w:rsidP="003176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</w:tcPr>
          <w:p w:rsidR="001C4E6B" w:rsidRPr="001C4E6B" w:rsidRDefault="00317610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1C4E6B" w:rsidRPr="001C4E6B">
              <w:rPr>
                <w:rFonts w:ascii="Times New Roman" w:hAnsi="Times New Roman" w:cs="Times New Roman"/>
                <w:sz w:val="24"/>
                <w:szCs w:val="24"/>
              </w:rPr>
              <w:t>е понятий о различных временах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1C4E6B" w:rsidRPr="001C4E6B" w:rsidRDefault="001C4E6B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6B" w:rsidTr="00317610">
        <w:tc>
          <w:tcPr>
            <w:tcW w:w="540" w:type="dxa"/>
          </w:tcPr>
          <w:p w:rsidR="001C4E6B" w:rsidRPr="001C4E6B" w:rsidRDefault="001C4E6B" w:rsidP="001C4E6B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4E6B" w:rsidRPr="001C4E6B" w:rsidRDefault="001C4E6B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830" w:type="dxa"/>
          </w:tcPr>
          <w:p w:rsidR="001C4E6B" w:rsidRPr="001C4E6B" w:rsidRDefault="001C4E6B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0" w:type="dxa"/>
          </w:tcPr>
          <w:p w:rsidR="001C4E6B" w:rsidRPr="001C4E6B" w:rsidRDefault="001C4E6B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почвы, её составом, значением для жизни ж</w:t>
            </w:r>
            <w:r w:rsidR="00317610">
              <w:rPr>
                <w:rFonts w:ascii="Times New Roman" w:hAnsi="Times New Roman" w:cs="Times New Roman"/>
                <w:sz w:val="24"/>
                <w:szCs w:val="24"/>
              </w:rPr>
              <w:t>ивотных и человека. Формировани</w:t>
            </w: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761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представлени</w:t>
            </w: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й о свойствах элементов почвы: песка, глины, камней, перегноя. Форми</w:t>
            </w:r>
            <w:r w:rsidR="00317610">
              <w:rPr>
                <w:rFonts w:ascii="Times New Roman" w:hAnsi="Times New Roman" w:cs="Times New Roman"/>
                <w:sz w:val="24"/>
                <w:szCs w:val="24"/>
              </w:rPr>
              <w:t>рование первичных представлени</w:t>
            </w: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й о формах поверхности земли.</w:t>
            </w:r>
          </w:p>
        </w:tc>
        <w:tc>
          <w:tcPr>
            <w:tcW w:w="1556" w:type="dxa"/>
          </w:tcPr>
          <w:p w:rsidR="001C4E6B" w:rsidRPr="001C4E6B" w:rsidRDefault="00317610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17610" w:rsidTr="00317610">
        <w:tc>
          <w:tcPr>
            <w:tcW w:w="540" w:type="dxa"/>
          </w:tcPr>
          <w:p w:rsidR="00317610" w:rsidRPr="001C4E6B" w:rsidRDefault="00317610" w:rsidP="001C4E6B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17610" w:rsidRPr="001C4E6B" w:rsidRDefault="00317610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830" w:type="dxa"/>
          </w:tcPr>
          <w:p w:rsidR="00317610" w:rsidRPr="001C4E6B" w:rsidRDefault="00317610" w:rsidP="003176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</w:tcPr>
          <w:p w:rsidR="00317610" w:rsidRPr="001C4E6B" w:rsidRDefault="00317610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</w:t>
            </w: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й о жизни растений. Расширить представления о растениях, выделяя такие группы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культурные и дикорастущие, лекарственны</w:t>
            </w: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е. Показать роль человека в создании культурных растений, их значение в жизни человека. Познакомить учащихся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строением, жизнью, выращивание</w:t>
            </w: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м и значением для человека растений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317610" w:rsidRDefault="00317610">
            <w:r w:rsidRPr="00E1032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17610" w:rsidTr="00317610">
        <w:tc>
          <w:tcPr>
            <w:tcW w:w="540" w:type="dxa"/>
          </w:tcPr>
          <w:p w:rsidR="00317610" w:rsidRPr="001C4E6B" w:rsidRDefault="00317610" w:rsidP="001C4E6B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17610" w:rsidRPr="001C4E6B" w:rsidRDefault="00317610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</w:p>
        </w:tc>
        <w:tc>
          <w:tcPr>
            <w:tcW w:w="830" w:type="dxa"/>
          </w:tcPr>
          <w:p w:rsidR="00317610" w:rsidRPr="001C4E6B" w:rsidRDefault="00317610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0" w:type="dxa"/>
          </w:tcPr>
          <w:p w:rsidR="00317610" w:rsidRPr="001C4E6B" w:rsidRDefault="00317610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Правила поведения дома. Правила поведения в школе. Правила дорожного движения. Дорога. Пешеходный переход. Транспорт – мы пассажиры.</w:t>
            </w:r>
          </w:p>
        </w:tc>
        <w:tc>
          <w:tcPr>
            <w:tcW w:w="1556" w:type="dxa"/>
          </w:tcPr>
          <w:p w:rsidR="00317610" w:rsidRDefault="00317610">
            <w:r w:rsidRPr="00E1032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17610" w:rsidTr="00317610">
        <w:tc>
          <w:tcPr>
            <w:tcW w:w="540" w:type="dxa"/>
          </w:tcPr>
          <w:p w:rsidR="00317610" w:rsidRPr="001C4E6B" w:rsidRDefault="00317610" w:rsidP="001C4E6B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17610" w:rsidRPr="001C4E6B" w:rsidRDefault="00317610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</w:p>
        </w:tc>
        <w:tc>
          <w:tcPr>
            <w:tcW w:w="830" w:type="dxa"/>
          </w:tcPr>
          <w:p w:rsidR="00317610" w:rsidRDefault="00317610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0" w:type="dxa"/>
          </w:tcPr>
          <w:p w:rsidR="00317610" w:rsidRPr="001C4E6B" w:rsidRDefault="00317610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 человека. Режим дня.</w:t>
            </w:r>
          </w:p>
        </w:tc>
        <w:tc>
          <w:tcPr>
            <w:tcW w:w="1556" w:type="dxa"/>
          </w:tcPr>
          <w:p w:rsidR="00317610" w:rsidRDefault="00317610"/>
        </w:tc>
      </w:tr>
      <w:tr w:rsidR="00317610" w:rsidTr="00317610">
        <w:tc>
          <w:tcPr>
            <w:tcW w:w="540" w:type="dxa"/>
          </w:tcPr>
          <w:p w:rsidR="00317610" w:rsidRPr="001C4E6B" w:rsidRDefault="00317610" w:rsidP="001C4E6B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17610" w:rsidRPr="001C4E6B" w:rsidRDefault="00317610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30" w:type="dxa"/>
          </w:tcPr>
          <w:p w:rsidR="00317610" w:rsidRPr="001C4E6B" w:rsidRDefault="00317610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0" w:type="dxa"/>
          </w:tcPr>
          <w:p w:rsidR="00317610" w:rsidRPr="001C4E6B" w:rsidRDefault="00317610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317610" w:rsidRDefault="00317610"/>
        </w:tc>
      </w:tr>
      <w:tr w:rsidR="00317610" w:rsidTr="00BE11A1">
        <w:tc>
          <w:tcPr>
            <w:tcW w:w="9571" w:type="dxa"/>
            <w:gridSpan w:val="5"/>
          </w:tcPr>
          <w:p w:rsidR="00317610" w:rsidRPr="001C4E6B" w:rsidRDefault="00317610" w:rsidP="001C4E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6</w:t>
            </w:r>
            <w:r w:rsidR="007E1F13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</w:tbl>
    <w:p w:rsidR="00317610" w:rsidRDefault="00317610" w:rsidP="0023327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279" w:rsidRDefault="00233279" w:rsidP="0023327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927"/>
        <w:gridCol w:w="851"/>
        <w:gridCol w:w="1134"/>
        <w:gridCol w:w="1099"/>
      </w:tblGrid>
      <w:tr w:rsidR="00233279" w:rsidTr="0047272C">
        <w:trPr>
          <w:trHeight w:val="284"/>
        </w:trPr>
        <w:tc>
          <w:tcPr>
            <w:tcW w:w="560" w:type="dxa"/>
            <w:vMerge w:val="restart"/>
            <w:vAlign w:val="bottom"/>
          </w:tcPr>
          <w:p w:rsidR="00233279" w:rsidRPr="00361E5F" w:rsidRDefault="00233279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27" w:type="dxa"/>
            <w:vMerge w:val="restart"/>
          </w:tcPr>
          <w:p w:rsidR="00233279" w:rsidRPr="00361E5F" w:rsidRDefault="00233279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233279" w:rsidRPr="00361E5F" w:rsidRDefault="00233279" w:rsidP="004727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233" w:type="dxa"/>
            <w:gridSpan w:val="2"/>
          </w:tcPr>
          <w:p w:rsidR="00233279" w:rsidRPr="00361E5F" w:rsidRDefault="00233279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233279" w:rsidTr="0047272C">
        <w:trPr>
          <w:trHeight w:val="284"/>
        </w:trPr>
        <w:tc>
          <w:tcPr>
            <w:tcW w:w="560" w:type="dxa"/>
            <w:vMerge/>
            <w:vAlign w:val="bottom"/>
          </w:tcPr>
          <w:p w:rsidR="00233279" w:rsidRPr="00361E5F" w:rsidRDefault="00233279" w:rsidP="004727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  <w:vMerge/>
          </w:tcPr>
          <w:p w:rsidR="00233279" w:rsidRPr="00361E5F" w:rsidRDefault="00233279" w:rsidP="004727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3279" w:rsidRPr="00361E5F" w:rsidRDefault="00233279" w:rsidP="004727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279" w:rsidRPr="00361E5F" w:rsidRDefault="00233279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99" w:type="dxa"/>
          </w:tcPr>
          <w:p w:rsidR="00233279" w:rsidRPr="00361E5F" w:rsidRDefault="00233279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B14EBB" w:rsidTr="004348AF">
        <w:trPr>
          <w:trHeight w:val="284"/>
        </w:trPr>
        <w:tc>
          <w:tcPr>
            <w:tcW w:w="560" w:type="dxa"/>
            <w:vAlign w:val="bottom"/>
          </w:tcPr>
          <w:p w:rsidR="00B14EBB" w:rsidRPr="00361E5F" w:rsidRDefault="00B14EBB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B14EBB" w:rsidRPr="00361E5F" w:rsidRDefault="00B14EBB" w:rsidP="0047272C">
            <w:pPr>
              <w:spacing w:line="0" w:lineRule="atLeast"/>
              <w:ind w:right="-108" w:hanging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 Осень. Растения осенью.</w:t>
            </w:r>
          </w:p>
        </w:tc>
        <w:tc>
          <w:tcPr>
            <w:tcW w:w="851" w:type="dxa"/>
          </w:tcPr>
          <w:p w:rsidR="00B14EBB" w:rsidRPr="00361E5F" w:rsidRDefault="00B14EBB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4EBB" w:rsidRPr="00C76F90" w:rsidRDefault="00B14EBB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099" w:type="dxa"/>
            <w:vAlign w:val="center"/>
          </w:tcPr>
          <w:p w:rsidR="00B14EBB" w:rsidRPr="00C76F90" w:rsidRDefault="00B14EBB" w:rsidP="004B6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</w:tr>
      <w:tr w:rsidR="00B14EBB" w:rsidTr="004348AF">
        <w:trPr>
          <w:trHeight w:val="284"/>
        </w:trPr>
        <w:tc>
          <w:tcPr>
            <w:tcW w:w="560" w:type="dxa"/>
            <w:vAlign w:val="bottom"/>
          </w:tcPr>
          <w:p w:rsidR="00B14EBB" w:rsidRPr="00361E5F" w:rsidRDefault="00B14EBB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B14EBB" w:rsidRPr="00361E5F" w:rsidRDefault="00B14EBB" w:rsidP="004727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Животные осенью.</w:t>
            </w:r>
          </w:p>
        </w:tc>
        <w:tc>
          <w:tcPr>
            <w:tcW w:w="851" w:type="dxa"/>
          </w:tcPr>
          <w:p w:rsidR="00B14EBB" w:rsidRPr="00361E5F" w:rsidRDefault="00B14EBB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4EBB" w:rsidRPr="00C76F90" w:rsidRDefault="00B14EBB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099" w:type="dxa"/>
            <w:vAlign w:val="center"/>
          </w:tcPr>
          <w:p w:rsidR="00B14EBB" w:rsidRPr="00C76F90" w:rsidRDefault="00B14EBB" w:rsidP="004B6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</w:tr>
      <w:tr w:rsidR="00B14EBB" w:rsidTr="004348AF">
        <w:trPr>
          <w:trHeight w:val="284"/>
        </w:trPr>
        <w:tc>
          <w:tcPr>
            <w:tcW w:w="560" w:type="dxa"/>
            <w:vAlign w:val="bottom"/>
          </w:tcPr>
          <w:p w:rsidR="00B14EBB" w:rsidRPr="00361E5F" w:rsidRDefault="00B14EBB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B14EBB" w:rsidRPr="00361E5F" w:rsidRDefault="00B14EBB" w:rsidP="004727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Труд людей осенью.</w:t>
            </w:r>
          </w:p>
        </w:tc>
        <w:tc>
          <w:tcPr>
            <w:tcW w:w="851" w:type="dxa"/>
          </w:tcPr>
          <w:p w:rsidR="00B14EBB" w:rsidRPr="00361E5F" w:rsidRDefault="00B14EBB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4EBB" w:rsidRPr="00C76F90" w:rsidRDefault="00B14EBB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99" w:type="dxa"/>
            <w:vAlign w:val="center"/>
          </w:tcPr>
          <w:p w:rsidR="00B14EBB" w:rsidRPr="00C76F90" w:rsidRDefault="00B14EBB" w:rsidP="004B6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</w:tr>
      <w:tr w:rsidR="00B14EBB" w:rsidTr="004348AF">
        <w:trPr>
          <w:trHeight w:val="284"/>
        </w:trPr>
        <w:tc>
          <w:tcPr>
            <w:tcW w:w="560" w:type="dxa"/>
            <w:vAlign w:val="bottom"/>
          </w:tcPr>
          <w:p w:rsidR="00B14EBB" w:rsidRPr="00361E5F" w:rsidRDefault="00B14EBB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B14EBB" w:rsidRPr="00361E5F" w:rsidRDefault="00B14EBB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Неживая природа. Почва.</w:t>
            </w:r>
          </w:p>
        </w:tc>
        <w:tc>
          <w:tcPr>
            <w:tcW w:w="851" w:type="dxa"/>
          </w:tcPr>
          <w:p w:rsidR="00B14EBB" w:rsidRPr="00361E5F" w:rsidRDefault="00B14EBB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4EBB" w:rsidRPr="00C76F90" w:rsidRDefault="00B14EBB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99" w:type="dxa"/>
            <w:vAlign w:val="center"/>
          </w:tcPr>
          <w:p w:rsidR="00B14EBB" w:rsidRPr="00C76F90" w:rsidRDefault="00B14EBB" w:rsidP="004B6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B14EBB" w:rsidTr="004348AF">
        <w:trPr>
          <w:trHeight w:val="284"/>
        </w:trPr>
        <w:tc>
          <w:tcPr>
            <w:tcW w:w="560" w:type="dxa"/>
            <w:vAlign w:val="bottom"/>
          </w:tcPr>
          <w:p w:rsidR="00B14EBB" w:rsidRPr="00361E5F" w:rsidRDefault="00B14EBB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B14EBB" w:rsidRPr="00361E5F" w:rsidRDefault="00B14EBB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Неживая природа. Почва.</w:t>
            </w:r>
          </w:p>
        </w:tc>
        <w:tc>
          <w:tcPr>
            <w:tcW w:w="851" w:type="dxa"/>
          </w:tcPr>
          <w:p w:rsidR="00B14EBB" w:rsidRPr="00361E5F" w:rsidRDefault="00B14EBB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4EBB" w:rsidRPr="00C76F90" w:rsidRDefault="00B14EBB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99" w:type="dxa"/>
            <w:vAlign w:val="center"/>
          </w:tcPr>
          <w:p w:rsidR="00B14EBB" w:rsidRPr="00C76F90" w:rsidRDefault="00B14EBB" w:rsidP="004B6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</w:tr>
      <w:tr w:rsidR="00B14EBB" w:rsidTr="004348AF">
        <w:trPr>
          <w:trHeight w:val="284"/>
        </w:trPr>
        <w:tc>
          <w:tcPr>
            <w:tcW w:w="560" w:type="dxa"/>
            <w:vAlign w:val="bottom"/>
          </w:tcPr>
          <w:p w:rsidR="00B14EBB" w:rsidRPr="00361E5F" w:rsidRDefault="00B14EBB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B14EBB" w:rsidRPr="00361E5F" w:rsidRDefault="00B14EBB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Неживая природа. Почва.</w:t>
            </w:r>
          </w:p>
        </w:tc>
        <w:tc>
          <w:tcPr>
            <w:tcW w:w="851" w:type="dxa"/>
          </w:tcPr>
          <w:p w:rsidR="00B14EBB" w:rsidRPr="00361E5F" w:rsidRDefault="00B14EBB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14EBB" w:rsidRPr="00C76F90" w:rsidRDefault="00B14EBB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99" w:type="dxa"/>
            <w:vAlign w:val="center"/>
          </w:tcPr>
          <w:p w:rsidR="00B14EBB" w:rsidRPr="00C76F90" w:rsidRDefault="00B14EBB" w:rsidP="004B6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</w:tr>
      <w:tr w:rsidR="00FB1727" w:rsidTr="001D0487">
        <w:trPr>
          <w:trHeight w:val="284"/>
        </w:trPr>
        <w:tc>
          <w:tcPr>
            <w:tcW w:w="560" w:type="dxa"/>
            <w:vAlign w:val="bottom"/>
          </w:tcPr>
          <w:p w:rsidR="00FB1727" w:rsidRPr="00361E5F" w:rsidRDefault="00FB1727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FB1727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Рельеф.</w:t>
            </w:r>
          </w:p>
        </w:tc>
        <w:tc>
          <w:tcPr>
            <w:tcW w:w="851" w:type="dxa"/>
          </w:tcPr>
          <w:p w:rsidR="00FB1727" w:rsidRPr="00361E5F" w:rsidRDefault="00FB1727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B1727" w:rsidRPr="00C76F90" w:rsidRDefault="00FB1727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99" w:type="dxa"/>
          </w:tcPr>
          <w:p w:rsidR="00FB1727" w:rsidRPr="00361E5F" w:rsidRDefault="00FB1727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1727" w:rsidTr="0047272C">
        <w:trPr>
          <w:trHeight w:val="284"/>
        </w:trPr>
        <w:tc>
          <w:tcPr>
            <w:tcW w:w="560" w:type="dxa"/>
            <w:vAlign w:val="bottom"/>
          </w:tcPr>
          <w:p w:rsidR="00FB1727" w:rsidRPr="00361E5F" w:rsidRDefault="00FB1727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FB1727" w:rsidRPr="00361E5F" w:rsidRDefault="00FB1727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Рельеф.</w:t>
            </w:r>
          </w:p>
        </w:tc>
        <w:tc>
          <w:tcPr>
            <w:tcW w:w="851" w:type="dxa"/>
          </w:tcPr>
          <w:p w:rsidR="00FB1727" w:rsidRPr="00361E5F" w:rsidRDefault="00FB1727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1727" w:rsidRPr="00C76F90" w:rsidRDefault="00FB1727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99" w:type="dxa"/>
          </w:tcPr>
          <w:p w:rsidR="00FB1727" w:rsidRPr="00361E5F" w:rsidRDefault="00FB1727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1727" w:rsidTr="0047272C">
        <w:trPr>
          <w:trHeight w:val="284"/>
        </w:trPr>
        <w:tc>
          <w:tcPr>
            <w:tcW w:w="560" w:type="dxa"/>
            <w:vAlign w:val="bottom"/>
          </w:tcPr>
          <w:p w:rsidR="00FB1727" w:rsidRPr="00361E5F" w:rsidRDefault="00FB1727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FB1727" w:rsidRPr="00361E5F" w:rsidRDefault="00FB1727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Рельеф.</w:t>
            </w:r>
          </w:p>
        </w:tc>
        <w:tc>
          <w:tcPr>
            <w:tcW w:w="851" w:type="dxa"/>
          </w:tcPr>
          <w:p w:rsidR="00FB1727" w:rsidRPr="00361E5F" w:rsidRDefault="00FB1727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1727" w:rsidRPr="00C76F90" w:rsidRDefault="00FB1727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99" w:type="dxa"/>
          </w:tcPr>
          <w:p w:rsidR="00FB1727" w:rsidRPr="00361E5F" w:rsidRDefault="00FB1727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Растения. Огород.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0637F0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Растения. Огород.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1D0487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Лес. Сад.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5C3E8F" w:rsidTr="000637F0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Лес. Сад.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Растения культурные и дикорастущие.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Растения культурные и дикорастущие.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Парки.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Парки.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Растения поля.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Растения поля.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5C3E8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Default="005C3E8F" w:rsidP="007326F2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Растения зимой.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Default="005C3E8F" w:rsidP="007326F2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Default="005C3E8F" w:rsidP="007326F2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зимой.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Дикие птицы.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Дикие птицы.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1D0487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Дикие птицы.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1D0487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Дикие птицы.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1D0487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1D0487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1D0487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1D0487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1D0487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Насекомые. Пчелы.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Насекомые. Пчелы.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Pr="00361E5F" w:rsidRDefault="00C76F90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Человек. Мозг человека.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Pr="00361E5F" w:rsidRDefault="00C76F90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Человек. Мозг человека.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Pr="00361E5F" w:rsidRDefault="00C76F90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Человек. Мозг человека.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1D0487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Pr="00361E5F" w:rsidRDefault="00C76F90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Человек. Мозг человека.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76F90" w:rsidRPr="00C76F90" w:rsidRDefault="00C76F90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1D0487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Pr="00361E5F" w:rsidRDefault="00C76F90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Default="005C3E8F" w:rsidP="007326F2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Растения весной.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Default="005C3E8F" w:rsidP="007326F2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весной.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E8F" w:rsidTr="0047272C">
        <w:trPr>
          <w:trHeight w:val="284"/>
        </w:trPr>
        <w:tc>
          <w:tcPr>
            <w:tcW w:w="560" w:type="dxa"/>
            <w:vAlign w:val="bottom"/>
          </w:tcPr>
          <w:p w:rsidR="005C3E8F" w:rsidRPr="00361E5F" w:rsidRDefault="005C3E8F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5C3E8F" w:rsidRDefault="005C3E8F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весной.</w:t>
            </w:r>
          </w:p>
        </w:tc>
        <w:tc>
          <w:tcPr>
            <w:tcW w:w="851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3E8F" w:rsidRPr="00C76F90" w:rsidRDefault="005C3E8F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99" w:type="dxa"/>
          </w:tcPr>
          <w:p w:rsidR="005C3E8F" w:rsidRPr="00361E5F" w:rsidRDefault="005C3E8F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Pr="00361E5F" w:rsidRDefault="00C76F90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Pr="00361E5F" w:rsidRDefault="00C76F90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Pr="00361E5F" w:rsidRDefault="00C76F90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Pr="00361E5F" w:rsidRDefault="00C76F90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Pr="00361E5F" w:rsidRDefault="00C76F90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Правила поведения дома. Правила поведения в школе.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Pr="00361E5F" w:rsidRDefault="00C76F90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Правила поведения дома. Правила поведения в школе.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Pr="00361E5F" w:rsidRDefault="00C76F90" w:rsidP="007326F2">
            <w:pPr>
              <w:spacing w:line="0" w:lineRule="atLeast"/>
              <w:ind w:right="-108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Дорога. Пешеходный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Pr="00361E5F" w:rsidRDefault="00C76F90" w:rsidP="007326F2">
            <w:pPr>
              <w:spacing w:line="0" w:lineRule="atLeast"/>
              <w:ind w:right="-108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Дорога. Пешеходный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Pr="00361E5F" w:rsidRDefault="00C76F90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Транспорт – мы пассажиры.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Pr="00361E5F" w:rsidRDefault="00C76F90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Транспорт – мы пассажиры.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Pr="00361E5F" w:rsidRDefault="00C76F90" w:rsidP="007326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Default="00C76F9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 Растения летом.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Default="00C76F9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 Растения летом.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Default="00C76F9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летом.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C76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Default="00C76F9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летом.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732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Pr="00361E5F" w:rsidRDefault="00C76F90" w:rsidP="004727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летом.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732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Pr="00361E5F" w:rsidRDefault="00C76F90" w:rsidP="004727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732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Pr="00361E5F" w:rsidRDefault="00C76F90" w:rsidP="004727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732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6F90" w:rsidTr="0047272C">
        <w:trPr>
          <w:trHeight w:val="284"/>
        </w:trPr>
        <w:tc>
          <w:tcPr>
            <w:tcW w:w="560" w:type="dxa"/>
            <w:vAlign w:val="bottom"/>
          </w:tcPr>
          <w:p w:rsidR="00C76F90" w:rsidRPr="00361E5F" w:rsidRDefault="00C76F90" w:rsidP="0047272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</w:tcPr>
          <w:p w:rsidR="00C76F90" w:rsidRPr="00361E5F" w:rsidRDefault="00C76F90" w:rsidP="004727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F90" w:rsidRPr="00C76F90" w:rsidRDefault="00C76F90" w:rsidP="00732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90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99" w:type="dxa"/>
          </w:tcPr>
          <w:p w:rsidR="00C76F90" w:rsidRPr="00361E5F" w:rsidRDefault="00C76F90" w:rsidP="004727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06D32" w:rsidRDefault="00906D32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444E" w:rsidRDefault="00B1444E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73D2B" w:rsidRPr="00A73D2B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73D2B">
        <w:rPr>
          <w:rFonts w:ascii="Times New Roman" w:hAnsi="Times New Roman" w:cs="Times New Roman"/>
          <w:b/>
          <w:sz w:val="24"/>
          <w:szCs w:val="24"/>
        </w:rPr>
        <w:t xml:space="preserve">Система оценки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Оценка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0 – не выполняет, помощь не принимает;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1 – выполняет совместно с педагогом при значительной тактильной помощи;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2 – выполняет совместно с педагогом с незначительной тактильной помощью или после частичного выполнения педагогом;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3 – выполняет самостоятельно по подражанию, показу, образцу;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4 – выполняет самостоятельно по словесной </w:t>
      </w:r>
      <w:proofErr w:type="spellStart"/>
      <w:r w:rsidRPr="00361E5F">
        <w:rPr>
          <w:rFonts w:ascii="Times New Roman" w:hAnsi="Times New Roman" w:cs="Times New Roman"/>
          <w:sz w:val="24"/>
          <w:szCs w:val="24"/>
        </w:rPr>
        <w:t>пооперациональной</w:t>
      </w:r>
      <w:proofErr w:type="spellEnd"/>
      <w:r w:rsidRPr="00361E5F">
        <w:rPr>
          <w:rFonts w:ascii="Times New Roman" w:hAnsi="Times New Roman" w:cs="Times New Roman"/>
          <w:sz w:val="24"/>
          <w:szCs w:val="24"/>
        </w:rPr>
        <w:t xml:space="preserve"> инструкции;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5 – выполняет самостоятельно по вербальному заданию.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Оценка достижений предметных результатов по </w:t>
      </w:r>
      <w:proofErr w:type="spellStart"/>
      <w:r w:rsidRPr="00361E5F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361E5F">
        <w:rPr>
          <w:rFonts w:ascii="Times New Roman" w:hAnsi="Times New Roman" w:cs="Times New Roman"/>
          <w:sz w:val="24"/>
          <w:szCs w:val="24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361E5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61E5F">
        <w:rPr>
          <w:rFonts w:ascii="Times New Roman" w:hAnsi="Times New Roman" w:cs="Times New Roman"/>
          <w:sz w:val="24"/>
          <w:szCs w:val="24"/>
        </w:rPr>
        <w:t xml:space="preserve">. и невербальному) знания, обозначенного в качестве возможного предметного результата по следующей шкале: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0 – не воспроизводит при максимальном объеме помощи;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1 – воспроизводит по наглядным опорам со значительными ошибками и пробелами;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2 – воспроизводит по наглядным опорам с незначительными ошибками;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3 – воспроизводит по подсказке с незначительными ошибками;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4 – воспроизводит по наглядным опорам или подсказкам без ошибок;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5 – воспроизводит самостоятельно без ошибок по вопросу.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На основании сравнения показателей за четверть текущей и предыдущей оценки учитель делает вывод о динамике усвоения АОП каждым обучающимся с УО по каждому показателю по следующей шкале: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0 – отсутствие динамики или регресс;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1 – динамика в освоении минимум одной операции, действия;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>2 – минимальная динамика;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 3 – средняя динамика;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4 – выраженная динамика;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5 – полное освоение действия.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Примечание Оценка достижений предметных результатов производится путем установления среднего арифметического из двух оценок – </w:t>
      </w:r>
      <w:proofErr w:type="spellStart"/>
      <w:r w:rsidRPr="00361E5F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361E5F">
        <w:rPr>
          <w:rFonts w:ascii="Times New Roman" w:hAnsi="Times New Roman" w:cs="Times New Roman"/>
          <w:sz w:val="24"/>
          <w:szCs w:val="24"/>
        </w:rPr>
        <w:t xml:space="preserve"> (что знает) и практической (что умеет) составляющих. В спорных случаях приоритетной является оценка за практические учебные умения.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Критерии и нормы оценок Оценка«5» ставится, если ученик понимает материал; с помощью учителя умеет обосновать и сформулировать ответ. 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>Оценка «4» ставится, если ученик при ответе допускаются неточности, ошибки в речи; ошибки исправляет только с помощью учителя.</w:t>
      </w:r>
    </w:p>
    <w:p w:rsid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t xml:space="preserve"> Оценка «3» ставится, если ученик материал излагается недостаточно полно и последовательно; допускается ряд ошибок в речи; ошибки исправляет при постоянной помощи учителя и учащихся. </w:t>
      </w:r>
    </w:p>
    <w:p w:rsidR="00361E5F" w:rsidRPr="00361E5F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61E5F">
        <w:rPr>
          <w:rFonts w:ascii="Times New Roman" w:hAnsi="Times New Roman" w:cs="Times New Roman"/>
          <w:sz w:val="24"/>
          <w:szCs w:val="24"/>
        </w:rPr>
        <w:lastRenderedPageBreak/>
        <w:t xml:space="preserve">Оценка «2» ставится, если ученик не знает большей части изучаемого материала, не использует помощь учителя. </w:t>
      </w:r>
    </w:p>
    <w:tbl>
      <w:tblPr>
        <w:tblpPr w:leftFromText="180" w:rightFromText="180" w:bottomFromText="200" w:vertAnchor="text" w:horzAnchor="margin" w:tblpY="256"/>
        <w:tblW w:w="0" w:type="auto"/>
        <w:tblLook w:val="00A0" w:firstRow="1" w:lastRow="0" w:firstColumn="1" w:lastColumn="0" w:noHBand="0" w:noVBand="0"/>
      </w:tblPr>
      <w:tblGrid>
        <w:gridCol w:w="4560"/>
        <w:gridCol w:w="4870"/>
      </w:tblGrid>
      <w:tr w:rsidR="00361E5F" w:rsidRPr="00C71864" w:rsidTr="00F779D7">
        <w:tc>
          <w:tcPr>
            <w:tcW w:w="4560" w:type="dxa"/>
            <w:hideMark/>
          </w:tcPr>
          <w:p w:rsidR="00361E5F" w:rsidRPr="00C71864" w:rsidRDefault="00361E5F" w:rsidP="00F77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361E5F" w:rsidRPr="00C71864" w:rsidRDefault="00361E5F" w:rsidP="00F77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Березкина Н.В.</w:t>
            </w: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/________/</w:t>
            </w:r>
          </w:p>
          <w:p w:rsidR="00361E5F" w:rsidRPr="00C71864" w:rsidRDefault="00361E5F" w:rsidP="00F77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«31»  августа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70" w:type="dxa"/>
            <w:hideMark/>
          </w:tcPr>
          <w:p w:rsidR="00361E5F" w:rsidRPr="00C71864" w:rsidRDefault="00361E5F" w:rsidP="00F77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361E5F" w:rsidRPr="00C71864" w:rsidRDefault="00361E5F" w:rsidP="00F77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361E5F" w:rsidRPr="00C71864" w:rsidRDefault="00361E5F" w:rsidP="00F77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361E5F" w:rsidRPr="00C71864" w:rsidRDefault="00361E5F" w:rsidP="00F779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1 от 31 августа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361E5F" w:rsidRPr="00906D32" w:rsidRDefault="00361E5F" w:rsidP="00E30A95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sectPr w:rsidR="00361E5F" w:rsidRPr="00906D32" w:rsidSect="0031761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DF1"/>
    <w:multiLevelType w:val="hybridMultilevel"/>
    <w:tmpl w:val="3A9C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0087"/>
    <w:multiLevelType w:val="hybridMultilevel"/>
    <w:tmpl w:val="445E1F7C"/>
    <w:lvl w:ilvl="0" w:tplc="30EC2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CC0"/>
    <w:multiLevelType w:val="hybridMultilevel"/>
    <w:tmpl w:val="445E1F7C"/>
    <w:lvl w:ilvl="0" w:tplc="30EC2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E71F8"/>
    <w:multiLevelType w:val="hybridMultilevel"/>
    <w:tmpl w:val="B13854EE"/>
    <w:lvl w:ilvl="0" w:tplc="39D290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73E22"/>
    <w:multiLevelType w:val="hybridMultilevel"/>
    <w:tmpl w:val="F2A4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3688F"/>
    <w:multiLevelType w:val="hybridMultilevel"/>
    <w:tmpl w:val="4880BB24"/>
    <w:lvl w:ilvl="0" w:tplc="EAA0BE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D6"/>
    <w:rsid w:val="00182C21"/>
    <w:rsid w:val="001C4E6B"/>
    <w:rsid w:val="002230B8"/>
    <w:rsid w:val="002234D6"/>
    <w:rsid w:val="00233279"/>
    <w:rsid w:val="00317610"/>
    <w:rsid w:val="00361E5F"/>
    <w:rsid w:val="0047272C"/>
    <w:rsid w:val="005C3E8F"/>
    <w:rsid w:val="007258DF"/>
    <w:rsid w:val="007E1F13"/>
    <w:rsid w:val="00906D32"/>
    <w:rsid w:val="00A73D2B"/>
    <w:rsid w:val="00B1444E"/>
    <w:rsid w:val="00B14EBB"/>
    <w:rsid w:val="00C76F90"/>
    <w:rsid w:val="00E30A95"/>
    <w:rsid w:val="00F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82C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D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82C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D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2022-09-12T07:32:00Z</cp:lastPrinted>
  <dcterms:created xsi:type="dcterms:W3CDTF">2022-09-04T06:35:00Z</dcterms:created>
  <dcterms:modified xsi:type="dcterms:W3CDTF">2022-10-01T14:12:00Z</dcterms:modified>
</cp:coreProperties>
</file>