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98B" w:rsidRDefault="00FD493B">
      <w:pPr>
        <w:pStyle w:val="a3"/>
        <w:ind w:left="987" w:right="-15"/>
        <w:rPr>
          <w:sz w:val="20"/>
        </w:rPr>
      </w:pPr>
      <w:bookmarkStart w:id="0" w:name="_GoBack"/>
      <w:r>
        <w:rPr>
          <w:noProof/>
          <w:lang w:eastAsia="ru-RU"/>
        </w:rPr>
        <w:drawing>
          <wp:anchor distT="0" distB="0" distL="114300" distR="114300" simplePos="0" relativeHeight="251658240" behindDoc="1" locked="0" layoutInCell="1" allowOverlap="1" wp14:anchorId="14FAF500" wp14:editId="7A95CAF3">
            <wp:simplePos x="0" y="0"/>
            <wp:positionH relativeFrom="column">
              <wp:posOffset>-1001395</wp:posOffset>
            </wp:positionH>
            <wp:positionV relativeFrom="paragraph">
              <wp:posOffset>-686435</wp:posOffset>
            </wp:positionV>
            <wp:extent cx="7387590" cy="10441940"/>
            <wp:effectExtent l="0" t="0" r="3810" b="0"/>
            <wp:wrapThrough wrapText="bothSides">
              <wp:wrapPolygon edited="0">
                <wp:start x="0" y="0"/>
                <wp:lineTo x="0" y="21555"/>
                <wp:lineTo x="21555" y="21555"/>
                <wp:lineTo x="21555" y="0"/>
                <wp:lineTo x="0" y="0"/>
              </wp:wrapPolygon>
            </wp:wrapThrough>
            <wp:docPr id="1" name="Рисунок 1" descr="C:\Users\Admin\Desktop\img20220815_11534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0815_1153483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87590" cy="104419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22856" w:rsidRPr="00422856" w:rsidRDefault="00422856" w:rsidP="00422856">
      <w:pPr>
        <w:adjustRightInd w:val="0"/>
        <w:ind w:firstLine="708"/>
        <w:jc w:val="both"/>
        <w:rPr>
          <w:sz w:val="24"/>
          <w:szCs w:val="24"/>
          <w:lang w:eastAsia="ru-RU"/>
        </w:rPr>
      </w:pPr>
      <w:proofErr w:type="gramStart"/>
      <w:r w:rsidRPr="00422856">
        <w:rPr>
          <w:sz w:val="24"/>
          <w:szCs w:val="24"/>
          <w:lang w:eastAsia="ru-RU"/>
        </w:rPr>
        <w:lastRenderedPageBreak/>
        <w:t>соответствии</w:t>
      </w:r>
      <w:proofErr w:type="gramEnd"/>
      <w:r w:rsidRPr="00422856">
        <w:rPr>
          <w:sz w:val="24"/>
          <w:szCs w:val="24"/>
          <w:lang w:eastAsia="ru-RU"/>
        </w:rPr>
        <w:t xml:space="preserve"> с приложением к настоящему Положению исходя из группы по оплате труда руководителя МБОУ «</w:t>
      </w:r>
      <w:proofErr w:type="spellStart"/>
      <w:r w:rsidRPr="00422856">
        <w:rPr>
          <w:sz w:val="24"/>
          <w:szCs w:val="24"/>
          <w:lang w:eastAsia="ru-RU"/>
        </w:rPr>
        <w:t>Степановская</w:t>
      </w:r>
      <w:proofErr w:type="spellEnd"/>
      <w:r w:rsidRPr="00422856">
        <w:rPr>
          <w:sz w:val="24"/>
          <w:szCs w:val="24"/>
          <w:lang w:eastAsia="ru-RU"/>
        </w:rPr>
        <w:t xml:space="preserve"> СОШ», к которой относится учреждение. </w:t>
      </w:r>
    </w:p>
    <w:p w:rsidR="00422856" w:rsidRPr="00422856" w:rsidRDefault="00422856" w:rsidP="00422856">
      <w:pPr>
        <w:adjustRightInd w:val="0"/>
        <w:ind w:firstLine="708"/>
        <w:jc w:val="both"/>
        <w:rPr>
          <w:sz w:val="24"/>
          <w:szCs w:val="24"/>
          <w:lang w:eastAsia="ru-RU"/>
        </w:rPr>
      </w:pPr>
      <w:r w:rsidRPr="00422856">
        <w:rPr>
          <w:b/>
          <w:sz w:val="24"/>
          <w:szCs w:val="24"/>
          <w:lang w:eastAsia="ru-RU"/>
        </w:rPr>
        <w:t>7.</w:t>
      </w:r>
      <w:r w:rsidRPr="00422856">
        <w:rPr>
          <w:sz w:val="24"/>
          <w:szCs w:val="24"/>
          <w:lang w:eastAsia="ru-RU"/>
        </w:rPr>
        <w:t xml:space="preserve"> Размеры должностных окладов заместителей руководителя Учреждения устанавливаются</w:t>
      </w:r>
      <w:r>
        <w:rPr>
          <w:sz w:val="24"/>
          <w:szCs w:val="24"/>
          <w:lang w:eastAsia="ru-RU"/>
        </w:rPr>
        <w:t xml:space="preserve"> в размере: 15 463 рубля</w:t>
      </w:r>
      <w:r w:rsidRPr="00422856">
        <w:rPr>
          <w:sz w:val="24"/>
          <w:szCs w:val="24"/>
          <w:lang w:eastAsia="ru-RU"/>
        </w:rPr>
        <w:t xml:space="preserve">.  </w:t>
      </w:r>
    </w:p>
    <w:p w:rsidR="00422856" w:rsidRPr="00422856" w:rsidRDefault="00422856" w:rsidP="00422856">
      <w:pPr>
        <w:adjustRightInd w:val="0"/>
        <w:ind w:firstLine="708"/>
        <w:jc w:val="center"/>
        <w:rPr>
          <w:b/>
          <w:sz w:val="24"/>
          <w:szCs w:val="24"/>
          <w:lang w:eastAsia="ru-RU"/>
        </w:rPr>
      </w:pPr>
    </w:p>
    <w:p w:rsidR="00422856" w:rsidRPr="00422856" w:rsidRDefault="00422856" w:rsidP="00422856">
      <w:pPr>
        <w:adjustRightInd w:val="0"/>
        <w:jc w:val="center"/>
        <w:rPr>
          <w:b/>
          <w:sz w:val="28"/>
          <w:szCs w:val="28"/>
          <w:lang w:eastAsia="ru-RU"/>
        </w:rPr>
      </w:pPr>
      <w:r w:rsidRPr="00422856">
        <w:rPr>
          <w:b/>
          <w:sz w:val="28"/>
          <w:szCs w:val="28"/>
          <w:lang w:eastAsia="ru-RU"/>
        </w:rPr>
        <w:t>3. Компенсационные выплаты</w:t>
      </w:r>
    </w:p>
    <w:p w:rsidR="00422856" w:rsidRPr="00422856" w:rsidRDefault="00422856" w:rsidP="00422856">
      <w:pPr>
        <w:adjustRightInd w:val="0"/>
        <w:ind w:firstLine="708"/>
        <w:jc w:val="center"/>
        <w:rPr>
          <w:b/>
          <w:sz w:val="24"/>
          <w:szCs w:val="24"/>
          <w:lang w:eastAsia="ru-RU"/>
        </w:rPr>
      </w:pPr>
    </w:p>
    <w:p w:rsidR="00422856" w:rsidRPr="00422856" w:rsidRDefault="00422856" w:rsidP="00422856">
      <w:pPr>
        <w:adjustRightInd w:val="0"/>
        <w:ind w:firstLine="708"/>
        <w:jc w:val="both"/>
        <w:rPr>
          <w:sz w:val="24"/>
          <w:szCs w:val="24"/>
          <w:lang w:eastAsia="ru-RU"/>
        </w:rPr>
      </w:pPr>
      <w:r w:rsidRPr="00422856">
        <w:rPr>
          <w:b/>
          <w:sz w:val="24"/>
          <w:szCs w:val="24"/>
          <w:lang w:eastAsia="ru-RU"/>
        </w:rPr>
        <w:t>8</w:t>
      </w:r>
      <w:r w:rsidRPr="00422856">
        <w:rPr>
          <w:sz w:val="24"/>
          <w:szCs w:val="24"/>
          <w:lang w:eastAsia="ru-RU"/>
        </w:rPr>
        <w:t>. С учетом условий труда руководителю учреждения, его заместителям,  устанавливаются следующие компенсационные выплаты:</w:t>
      </w:r>
    </w:p>
    <w:p w:rsidR="00422856" w:rsidRPr="00422856" w:rsidRDefault="00422856" w:rsidP="00422856">
      <w:pPr>
        <w:adjustRightInd w:val="0"/>
        <w:jc w:val="both"/>
        <w:rPr>
          <w:sz w:val="24"/>
          <w:szCs w:val="24"/>
          <w:lang w:eastAsia="ru-RU"/>
        </w:rPr>
      </w:pPr>
      <w:r>
        <w:rPr>
          <w:sz w:val="24"/>
          <w:szCs w:val="24"/>
          <w:lang w:eastAsia="ru-RU"/>
        </w:rPr>
        <w:t xml:space="preserve">          </w:t>
      </w:r>
      <w:r w:rsidRPr="00422856">
        <w:rPr>
          <w:sz w:val="24"/>
          <w:szCs w:val="24"/>
          <w:lang w:eastAsia="ru-RU"/>
        </w:rPr>
        <w:t>1) выплаты за работу в местностях с особыми климатическими условиями;</w:t>
      </w:r>
    </w:p>
    <w:p w:rsidR="00422856" w:rsidRPr="00422856" w:rsidRDefault="00422856" w:rsidP="00422856">
      <w:pPr>
        <w:adjustRightInd w:val="0"/>
        <w:jc w:val="both"/>
        <w:rPr>
          <w:sz w:val="24"/>
          <w:szCs w:val="24"/>
          <w:lang w:eastAsia="ru-RU"/>
        </w:rPr>
      </w:pPr>
      <w:r w:rsidRPr="00422856">
        <w:rPr>
          <w:sz w:val="24"/>
          <w:szCs w:val="24"/>
          <w:lang w:eastAsia="ru-RU"/>
        </w:rPr>
        <w:t xml:space="preserve">           2) иные выплаты, предусмотренные федеральными нормативными правовыми актами. </w:t>
      </w:r>
    </w:p>
    <w:p w:rsidR="00422856" w:rsidRPr="00422856" w:rsidRDefault="00422856" w:rsidP="00422856">
      <w:pPr>
        <w:adjustRightInd w:val="0"/>
        <w:ind w:firstLine="708"/>
        <w:jc w:val="both"/>
        <w:rPr>
          <w:sz w:val="24"/>
          <w:szCs w:val="24"/>
          <w:lang w:eastAsia="ru-RU"/>
        </w:rPr>
      </w:pPr>
      <w:r w:rsidRPr="00422856">
        <w:rPr>
          <w:b/>
          <w:sz w:val="24"/>
          <w:szCs w:val="24"/>
          <w:lang w:eastAsia="ru-RU"/>
        </w:rPr>
        <w:t>9</w:t>
      </w:r>
      <w:r w:rsidRPr="00422856">
        <w:rPr>
          <w:sz w:val="24"/>
          <w:szCs w:val="24"/>
          <w:lang w:eastAsia="ru-RU"/>
        </w:rPr>
        <w:t>. Размеры компенсационных выплат устанавливаются в соответствии с трудовым законодательством, иными нормативными правовыми актами Российской Федерации, содержащими нормы трудового права.</w:t>
      </w:r>
    </w:p>
    <w:p w:rsidR="00422856" w:rsidRPr="00422856" w:rsidRDefault="00422856" w:rsidP="00422856">
      <w:pPr>
        <w:adjustRightInd w:val="0"/>
        <w:ind w:firstLine="709"/>
        <w:jc w:val="both"/>
        <w:rPr>
          <w:sz w:val="24"/>
          <w:szCs w:val="24"/>
          <w:lang w:eastAsia="ru-RU"/>
        </w:rPr>
      </w:pPr>
      <w:r w:rsidRPr="00422856">
        <w:rPr>
          <w:b/>
          <w:sz w:val="24"/>
          <w:szCs w:val="24"/>
          <w:lang w:eastAsia="ru-RU"/>
        </w:rPr>
        <w:t>10</w:t>
      </w:r>
      <w:r w:rsidRPr="00422856">
        <w:rPr>
          <w:sz w:val="24"/>
          <w:szCs w:val="24"/>
          <w:lang w:eastAsia="ru-RU"/>
        </w:rPr>
        <w:t xml:space="preserve">. </w:t>
      </w:r>
      <w:proofErr w:type="gramStart"/>
      <w:r w:rsidRPr="00422856">
        <w:rPr>
          <w:sz w:val="24"/>
          <w:szCs w:val="24"/>
          <w:lang w:eastAsia="ru-RU"/>
        </w:rPr>
        <w:t>Компенсационные выплаты, указанные в настоящем разделе Положения, и должностной оклад не образуют новый должностной оклад и не учитываются при исчислении иных компенсационных и стимулирующих выплат, за исключением исчисления районного коэффициента к заработной плате и процентной надбавки к заработной плате за стаж работы в районах Крайнего Севера и приравненных к ним местностях</w:t>
      </w:r>
      <w:proofErr w:type="gramEnd"/>
    </w:p>
    <w:p w:rsidR="00422856" w:rsidRPr="00422856" w:rsidRDefault="00422856" w:rsidP="00422856">
      <w:pPr>
        <w:adjustRightInd w:val="0"/>
        <w:ind w:firstLine="708"/>
        <w:jc w:val="center"/>
        <w:rPr>
          <w:b/>
          <w:sz w:val="24"/>
          <w:szCs w:val="24"/>
          <w:lang w:eastAsia="ru-RU"/>
        </w:rPr>
      </w:pPr>
    </w:p>
    <w:p w:rsidR="00422856" w:rsidRPr="00422856" w:rsidRDefault="00422856" w:rsidP="00422856">
      <w:pPr>
        <w:adjustRightInd w:val="0"/>
        <w:jc w:val="center"/>
        <w:rPr>
          <w:b/>
          <w:sz w:val="28"/>
          <w:szCs w:val="28"/>
          <w:lang w:eastAsia="ru-RU"/>
        </w:rPr>
      </w:pPr>
      <w:r w:rsidRPr="00422856">
        <w:rPr>
          <w:b/>
          <w:sz w:val="28"/>
          <w:szCs w:val="28"/>
          <w:lang w:eastAsia="ru-RU"/>
        </w:rPr>
        <w:t>4. Стимулирующие выплаты (кроме премий)</w:t>
      </w:r>
    </w:p>
    <w:p w:rsidR="00422856" w:rsidRPr="00422856" w:rsidRDefault="00422856" w:rsidP="00422856">
      <w:pPr>
        <w:adjustRightInd w:val="0"/>
        <w:ind w:firstLine="708"/>
        <w:jc w:val="center"/>
        <w:rPr>
          <w:b/>
          <w:sz w:val="24"/>
          <w:szCs w:val="24"/>
          <w:lang w:eastAsia="ru-RU"/>
        </w:rPr>
      </w:pPr>
    </w:p>
    <w:p w:rsidR="00422856" w:rsidRPr="00422856" w:rsidRDefault="00422856" w:rsidP="00422856">
      <w:pPr>
        <w:adjustRightInd w:val="0"/>
        <w:ind w:firstLine="708"/>
        <w:jc w:val="both"/>
        <w:rPr>
          <w:sz w:val="24"/>
          <w:szCs w:val="24"/>
          <w:lang w:eastAsia="ru-RU"/>
        </w:rPr>
      </w:pPr>
      <w:r w:rsidRPr="00422856">
        <w:rPr>
          <w:b/>
          <w:sz w:val="24"/>
          <w:szCs w:val="24"/>
          <w:lang w:eastAsia="ru-RU"/>
        </w:rPr>
        <w:t>11</w:t>
      </w:r>
      <w:r w:rsidRPr="00422856">
        <w:rPr>
          <w:sz w:val="24"/>
          <w:szCs w:val="24"/>
          <w:lang w:eastAsia="ru-RU"/>
        </w:rPr>
        <w:t>. Руководителю Учреждения, и заместителям устанавливается ежемесячная надбавка к тарифной ставке (должностному окладу):</w:t>
      </w:r>
    </w:p>
    <w:p w:rsidR="00422856" w:rsidRPr="00422856" w:rsidRDefault="00422856" w:rsidP="00422856">
      <w:pPr>
        <w:adjustRightInd w:val="0"/>
        <w:ind w:firstLine="708"/>
        <w:jc w:val="both"/>
        <w:rPr>
          <w:sz w:val="24"/>
          <w:szCs w:val="24"/>
          <w:lang w:eastAsia="ru-RU"/>
        </w:rPr>
      </w:pPr>
      <w:r w:rsidRPr="00422856">
        <w:rPr>
          <w:sz w:val="24"/>
          <w:szCs w:val="24"/>
          <w:lang w:eastAsia="ru-RU"/>
        </w:rPr>
        <w:t>1) за наличие соответствующего профилю выполняемой работы по основной должности почетного звания, начинающегося со слова "Заслуженный", - в размере 1000 рублей;</w:t>
      </w:r>
    </w:p>
    <w:p w:rsidR="00422856" w:rsidRPr="00422856" w:rsidRDefault="00422856" w:rsidP="00422856">
      <w:pPr>
        <w:adjustRightInd w:val="0"/>
        <w:ind w:firstLine="708"/>
        <w:jc w:val="both"/>
        <w:rPr>
          <w:sz w:val="24"/>
          <w:szCs w:val="24"/>
          <w:lang w:eastAsia="ru-RU"/>
        </w:rPr>
      </w:pPr>
      <w:r w:rsidRPr="00422856">
        <w:rPr>
          <w:sz w:val="24"/>
          <w:szCs w:val="24"/>
          <w:lang w:eastAsia="ru-RU"/>
        </w:rPr>
        <w:t>2) за наличие соответствующего профилю выполняемой работы по основной должности почетного звания, начинающегося со слова "Народный", - в размере 2000 рублей;</w:t>
      </w:r>
    </w:p>
    <w:p w:rsidR="00422856" w:rsidRPr="00422856" w:rsidRDefault="00422856" w:rsidP="00422856">
      <w:pPr>
        <w:adjustRightInd w:val="0"/>
        <w:ind w:firstLine="708"/>
        <w:jc w:val="both"/>
        <w:rPr>
          <w:sz w:val="24"/>
          <w:szCs w:val="24"/>
          <w:lang w:eastAsia="ru-RU"/>
        </w:rPr>
      </w:pPr>
      <w:r w:rsidRPr="00422856">
        <w:rPr>
          <w:sz w:val="24"/>
          <w:szCs w:val="24"/>
          <w:lang w:eastAsia="ru-RU"/>
        </w:rPr>
        <w:t>3) за наличие соответствующего профилю выполняемой работы по основной должности ведомственного почетного звания (нагрудного знака) - в размере 2000 рублей.</w:t>
      </w:r>
    </w:p>
    <w:p w:rsidR="00422856" w:rsidRPr="00422856" w:rsidRDefault="00422856" w:rsidP="00422856">
      <w:pPr>
        <w:adjustRightInd w:val="0"/>
        <w:ind w:firstLine="708"/>
        <w:jc w:val="both"/>
        <w:rPr>
          <w:sz w:val="24"/>
          <w:szCs w:val="24"/>
          <w:lang w:eastAsia="ru-RU"/>
        </w:rPr>
      </w:pPr>
      <w:r w:rsidRPr="00422856">
        <w:rPr>
          <w:sz w:val="24"/>
          <w:szCs w:val="24"/>
          <w:lang w:eastAsia="ru-RU"/>
        </w:rPr>
        <w:t>При наличии у работника двух и более почетных званий надбавка устанавливается по одному из них по выбору работника.</w:t>
      </w:r>
    </w:p>
    <w:p w:rsidR="00422856" w:rsidRPr="00422856" w:rsidRDefault="00422856" w:rsidP="00422856">
      <w:pPr>
        <w:adjustRightInd w:val="0"/>
        <w:ind w:firstLine="708"/>
        <w:jc w:val="both"/>
        <w:rPr>
          <w:sz w:val="24"/>
          <w:szCs w:val="24"/>
          <w:lang w:eastAsia="ru-RU"/>
        </w:rPr>
      </w:pPr>
      <w:r w:rsidRPr="00422856">
        <w:rPr>
          <w:b/>
          <w:sz w:val="24"/>
          <w:szCs w:val="24"/>
          <w:lang w:eastAsia="ru-RU"/>
        </w:rPr>
        <w:t>12</w:t>
      </w:r>
      <w:r w:rsidRPr="00422856">
        <w:rPr>
          <w:sz w:val="24"/>
          <w:szCs w:val="24"/>
          <w:lang w:eastAsia="ru-RU"/>
        </w:rPr>
        <w:t>. Руководителю Учреждения, и заместителям  устанавливается ежемесячная надбавка за наличие соответствующей профилю выполняемой работы по основной должности ученой степени:</w:t>
      </w:r>
    </w:p>
    <w:p w:rsidR="00422856" w:rsidRPr="00422856" w:rsidRDefault="00422856" w:rsidP="00422856">
      <w:pPr>
        <w:adjustRightInd w:val="0"/>
        <w:ind w:firstLine="708"/>
        <w:jc w:val="both"/>
        <w:rPr>
          <w:sz w:val="24"/>
          <w:szCs w:val="24"/>
          <w:lang w:eastAsia="ru-RU"/>
        </w:rPr>
      </w:pPr>
      <w:r w:rsidRPr="00422856">
        <w:rPr>
          <w:sz w:val="24"/>
          <w:szCs w:val="24"/>
          <w:lang w:eastAsia="ru-RU"/>
        </w:rPr>
        <w:t>кандидата наук - в размере 300 рублей;</w:t>
      </w:r>
    </w:p>
    <w:p w:rsidR="00422856" w:rsidRPr="00422856" w:rsidRDefault="00422856" w:rsidP="00422856">
      <w:pPr>
        <w:adjustRightInd w:val="0"/>
        <w:ind w:firstLine="708"/>
        <w:jc w:val="both"/>
        <w:rPr>
          <w:sz w:val="24"/>
          <w:szCs w:val="24"/>
          <w:lang w:eastAsia="ru-RU"/>
        </w:rPr>
      </w:pPr>
      <w:r w:rsidRPr="00422856">
        <w:rPr>
          <w:sz w:val="24"/>
          <w:szCs w:val="24"/>
          <w:lang w:eastAsia="ru-RU"/>
        </w:rPr>
        <w:t>доктора наук - в размере 500 рублей.</w:t>
      </w:r>
    </w:p>
    <w:p w:rsidR="00422856" w:rsidRPr="00422856" w:rsidRDefault="00422856" w:rsidP="00422856">
      <w:pPr>
        <w:adjustRightInd w:val="0"/>
        <w:ind w:firstLine="708"/>
        <w:jc w:val="both"/>
        <w:rPr>
          <w:sz w:val="24"/>
          <w:szCs w:val="24"/>
          <w:lang w:eastAsia="ru-RU"/>
        </w:rPr>
      </w:pPr>
      <w:r w:rsidRPr="00422856">
        <w:rPr>
          <w:sz w:val="24"/>
          <w:szCs w:val="24"/>
          <w:lang w:eastAsia="ru-RU"/>
        </w:rPr>
        <w:t>Ежемесячная надбавка за наличие ученой степени устанавливается работнику после принятия решения Высшим аттестационным комитетом Российской Федерации о выдаче соответствующего диплома и выплачивается ему со дня принятия диссертационным советом решения о присуждении ученой степени.</w:t>
      </w:r>
    </w:p>
    <w:p w:rsidR="00422856" w:rsidRPr="00422856" w:rsidRDefault="00422856" w:rsidP="00422856">
      <w:pPr>
        <w:adjustRightInd w:val="0"/>
        <w:ind w:firstLine="708"/>
        <w:jc w:val="both"/>
        <w:rPr>
          <w:sz w:val="24"/>
          <w:szCs w:val="24"/>
          <w:lang w:eastAsia="ru-RU"/>
        </w:rPr>
      </w:pPr>
      <w:r w:rsidRPr="00422856">
        <w:rPr>
          <w:sz w:val="24"/>
          <w:szCs w:val="24"/>
          <w:lang w:eastAsia="ru-RU"/>
        </w:rPr>
        <w:t>Ежемесячная надбавка за наличие ученой степени устанавливается и выплачивается по основному месту работы.</w:t>
      </w:r>
    </w:p>
    <w:p w:rsidR="00422856" w:rsidRPr="00422856" w:rsidRDefault="00422856" w:rsidP="00422856">
      <w:pPr>
        <w:adjustRightInd w:val="0"/>
        <w:ind w:firstLine="708"/>
        <w:jc w:val="both"/>
        <w:rPr>
          <w:sz w:val="24"/>
          <w:szCs w:val="24"/>
          <w:lang w:eastAsia="ru-RU"/>
        </w:rPr>
      </w:pPr>
      <w:r w:rsidRPr="00422856">
        <w:rPr>
          <w:sz w:val="24"/>
          <w:szCs w:val="24"/>
          <w:lang w:eastAsia="ru-RU"/>
        </w:rPr>
        <w:t>При наличии у работника двух и более ученых степеней надбавка устанавливается по одной из них по выбору работника.</w:t>
      </w:r>
    </w:p>
    <w:p w:rsidR="00422856" w:rsidRPr="00422856" w:rsidRDefault="00422856" w:rsidP="00422856">
      <w:pPr>
        <w:autoSpaceDE/>
        <w:autoSpaceDN/>
        <w:ind w:firstLine="709"/>
        <w:jc w:val="both"/>
        <w:rPr>
          <w:sz w:val="24"/>
          <w:szCs w:val="24"/>
          <w:lang w:eastAsia="ru-RU"/>
        </w:rPr>
      </w:pPr>
      <w:r w:rsidRPr="00422856">
        <w:rPr>
          <w:b/>
          <w:sz w:val="24"/>
          <w:szCs w:val="24"/>
          <w:lang w:eastAsia="ru-RU"/>
        </w:rPr>
        <w:t>14</w:t>
      </w:r>
      <w:r w:rsidRPr="00422856">
        <w:rPr>
          <w:sz w:val="24"/>
          <w:szCs w:val="24"/>
          <w:lang w:eastAsia="ru-RU"/>
        </w:rPr>
        <w:t>. Стимулирующие выплаты, указанные в настоящем разделе Положения, и должностной оклад не образуют новый должностной оклад и не учитываются при исчислении иных выплат, за исключением начисления районного коэффициента к заработной плате и процентной надбавки за стаж работы в районах Крайнего Севера и приравненных к ним местностях.</w:t>
      </w:r>
    </w:p>
    <w:p w:rsidR="00422856" w:rsidRPr="00422856" w:rsidRDefault="00422856" w:rsidP="00422856">
      <w:pPr>
        <w:adjustRightInd w:val="0"/>
        <w:ind w:firstLine="708"/>
        <w:jc w:val="both"/>
        <w:rPr>
          <w:sz w:val="24"/>
          <w:szCs w:val="24"/>
          <w:highlight w:val="red"/>
          <w:lang w:eastAsia="ru-RU"/>
        </w:rPr>
      </w:pPr>
    </w:p>
    <w:p w:rsidR="00422856" w:rsidRPr="00422856" w:rsidRDefault="00422856" w:rsidP="00422856">
      <w:pPr>
        <w:adjustRightInd w:val="0"/>
        <w:jc w:val="center"/>
        <w:rPr>
          <w:b/>
          <w:sz w:val="28"/>
          <w:szCs w:val="28"/>
          <w:lang w:eastAsia="ru-RU"/>
        </w:rPr>
      </w:pPr>
      <w:r w:rsidRPr="00422856">
        <w:rPr>
          <w:b/>
          <w:sz w:val="28"/>
          <w:szCs w:val="28"/>
          <w:lang w:eastAsia="ru-RU"/>
        </w:rPr>
        <w:t xml:space="preserve">5. Премия руководителю Учреждения </w:t>
      </w:r>
    </w:p>
    <w:p w:rsidR="00422856" w:rsidRPr="00422856" w:rsidRDefault="00422856" w:rsidP="00422856">
      <w:pPr>
        <w:adjustRightInd w:val="0"/>
        <w:ind w:firstLine="708"/>
        <w:jc w:val="center"/>
        <w:rPr>
          <w:b/>
          <w:sz w:val="24"/>
          <w:szCs w:val="24"/>
          <w:lang w:eastAsia="ru-RU"/>
        </w:rPr>
      </w:pPr>
    </w:p>
    <w:p w:rsidR="00422856" w:rsidRPr="00422856" w:rsidRDefault="00422856" w:rsidP="00422856">
      <w:pPr>
        <w:adjustRightInd w:val="0"/>
        <w:ind w:firstLine="708"/>
        <w:jc w:val="both"/>
        <w:rPr>
          <w:sz w:val="24"/>
          <w:szCs w:val="24"/>
          <w:lang w:eastAsia="ru-RU"/>
        </w:rPr>
      </w:pPr>
      <w:r w:rsidRPr="00422856">
        <w:rPr>
          <w:b/>
          <w:sz w:val="24"/>
          <w:szCs w:val="24"/>
          <w:lang w:eastAsia="ru-RU"/>
        </w:rPr>
        <w:t>15</w:t>
      </w:r>
      <w:r w:rsidRPr="00422856">
        <w:rPr>
          <w:sz w:val="24"/>
          <w:szCs w:val="24"/>
          <w:lang w:eastAsia="ru-RU"/>
        </w:rPr>
        <w:t>. Руководителю Учреждения выплачиваются следующие виды премий:</w:t>
      </w:r>
    </w:p>
    <w:p w:rsidR="00422856" w:rsidRPr="00422856" w:rsidRDefault="00422856" w:rsidP="00422856">
      <w:pPr>
        <w:adjustRightInd w:val="0"/>
        <w:ind w:firstLine="708"/>
        <w:jc w:val="both"/>
        <w:rPr>
          <w:sz w:val="24"/>
          <w:szCs w:val="24"/>
          <w:lang w:eastAsia="ru-RU"/>
        </w:rPr>
      </w:pPr>
      <w:r w:rsidRPr="00422856">
        <w:rPr>
          <w:sz w:val="24"/>
          <w:szCs w:val="24"/>
          <w:lang w:eastAsia="ru-RU"/>
        </w:rPr>
        <w:t>1) премия по итогам работы;</w:t>
      </w:r>
    </w:p>
    <w:p w:rsidR="00422856" w:rsidRPr="00422856" w:rsidRDefault="00422856" w:rsidP="00422856">
      <w:pPr>
        <w:adjustRightInd w:val="0"/>
        <w:ind w:firstLine="708"/>
        <w:jc w:val="both"/>
        <w:rPr>
          <w:sz w:val="24"/>
          <w:szCs w:val="24"/>
          <w:lang w:eastAsia="ru-RU"/>
        </w:rPr>
      </w:pPr>
      <w:r w:rsidRPr="00422856">
        <w:rPr>
          <w:sz w:val="24"/>
          <w:szCs w:val="24"/>
          <w:lang w:eastAsia="ru-RU"/>
        </w:rPr>
        <w:t>2) единовременная премия в связи с особо значимыми событиями.</w:t>
      </w:r>
    </w:p>
    <w:p w:rsidR="00422856" w:rsidRPr="00422856" w:rsidRDefault="00422856" w:rsidP="00422856">
      <w:pPr>
        <w:adjustRightInd w:val="0"/>
        <w:ind w:firstLine="708"/>
        <w:jc w:val="both"/>
        <w:rPr>
          <w:sz w:val="24"/>
          <w:szCs w:val="24"/>
          <w:lang w:eastAsia="ru-RU"/>
        </w:rPr>
      </w:pPr>
      <w:r w:rsidRPr="00422856">
        <w:rPr>
          <w:b/>
          <w:sz w:val="24"/>
          <w:szCs w:val="24"/>
          <w:lang w:eastAsia="ru-RU"/>
        </w:rPr>
        <w:t>16</w:t>
      </w:r>
      <w:r w:rsidRPr="00422856">
        <w:rPr>
          <w:sz w:val="24"/>
          <w:szCs w:val="24"/>
          <w:lang w:eastAsia="ru-RU"/>
        </w:rPr>
        <w:t>. Выплата премий руководителю Учреждения по итогам работы производится исходя из годового размера, без учета начислений страховых взносов в государственные внебюджетные фонды и с учетом районного коэффициента к заработной плате, процентной надбавки к заработной плате за стаж работы в районах Крайнего Севера и приравненных к ним местностях.</w:t>
      </w:r>
    </w:p>
    <w:p w:rsidR="00422856" w:rsidRPr="00422856" w:rsidRDefault="00422856" w:rsidP="00422856">
      <w:pPr>
        <w:adjustRightInd w:val="0"/>
        <w:ind w:firstLine="708"/>
        <w:jc w:val="both"/>
        <w:rPr>
          <w:sz w:val="24"/>
          <w:szCs w:val="24"/>
          <w:lang w:eastAsia="ru-RU"/>
        </w:rPr>
      </w:pPr>
      <w:r w:rsidRPr="00422856">
        <w:rPr>
          <w:b/>
          <w:sz w:val="24"/>
          <w:szCs w:val="24"/>
          <w:lang w:eastAsia="ru-RU"/>
        </w:rPr>
        <w:t>17</w:t>
      </w:r>
      <w:r w:rsidRPr="00422856">
        <w:rPr>
          <w:sz w:val="24"/>
          <w:szCs w:val="24"/>
          <w:lang w:eastAsia="ru-RU"/>
        </w:rPr>
        <w:t>. Размер выплачиваемой руководителю Учреждения премии по итогам работы за период времени определяется исходя из показателей и критериев оценки эффективности деятельности учреждения и его руководителя и условий осуществления выплат стимулирующего характера, предусмотренных трудовым договором с руководителем учреждения (далее - показатели и критерии оценки эффективности деятельности).</w:t>
      </w:r>
    </w:p>
    <w:p w:rsidR="00422856" w:rsidRPr="00422856" w:rsidRDefault="00422856" w:rsidP="00422856">
      <w:pPr>
        <w:adjustRightInd w:val="0"/>
        <w:ind w:firstLine="708"/>
        <w:jc w:val="both"/>
        <w:rPr>
          <w:b/>
          <w:color w:val="FF0000"/>
          <w:sz w:val="24"/>
          <w:szCs w:val="24"/>
          <w:lang w:eastAsia="ru-RU"/>
        </w:rPr>
      </w:pPr>
      <w:r w:rsidRPr="00422856">
        <w:rPr>
          <w:b/>
          <w:sz w:val="24"/>
          <w:szCs w:val="24"/>
          <w:lang w:eastAsia="ru-RU"/>
        </w:rPr>
        <w:t>18</w:t>
      </w:r>
      <w:r w:rsidRPr="00422856">
        <w:rPr>
          <w:sz w:val="24"/>
          <w:szCs w:val="24"/>
          <w:lang w:eastAsia="ru-RU"/>
        </w:rPr>
        <w:t xml:space="preserve">. </w:t>
      </w:r>
      <w:bookmarkStart w:id="1" w:name="Par6"/>
      <w:bookmarkEnd w:id="1"/>
      <w:r w:rsidRPr="00422856">
        <w:rPr>
          <w:sz w:val="24"/>
          <w:szCs w:val="24"/>
          <w:lang w:eastAsia="ru-RU"/>
        </w:rPr>
        <w:t xml:space="preserve">Для выплаты премии руководителю Учреждения по итогам работы образуется отдельный от фонда оплаты труда работников учреждения годовой премиальный фонд в размере, утверждаемом постановлением Администрации </w:t>
      </w:r>
      <w:proofErr w:type="spellStart"/>
      <w:r w:rsidRPr="00422856">
        <w:rPr>
          <w:sz w:val="24"/>
          <w:szCs w:val="24"/>
          <w:lang w:eastAsia="ru-RU"/>
        </w:rPr>
        <w:t>Верхнекетского</w:t>
      </w:r>
      <w:proofErr w:type="spellEnd"/>
      <w:r w:rsidRPr="00422856">
        <w:rPr>
          <w:sz w:val="24"/>
          <w:szCs w:val="24"/>
          <w:lang w:eastAsia="ru-RU"/>
        </w:rPr>
        <w:t xml:space="preserve"> района на календарный год.  </w:t>
      </w:r>
    </w:p>
    <w:p w:rsidR="00422856" w:rsidRPr="00422856" w:rsidRDefault="00422856" w:rsidP="00422856">
      <w:pPr>
        <w:adjustRightInd w:val="0"/>
        <w:ind w:firstLine="708"/>
        <w:jc w:val="both"/>
        <w:rPr>
          <w:color w:val="FF0000"/>
          <w:sz w:val="24"/>
          <w:szCs w:val="24"/>
          <w:lang w:eastAsia="ru-RU"/>
        </w:rPr>
      </w:pPr>
      <w:r w:rsidRPr="00422856">
        <w:rPr>
          <w:sz w:val="24"/>
          <w:szCs w:val="24"/>
          <w:lang w:eastAsia="ru-RU"/>
        </w:rPr>
        <w:t xml:space="preserve">Выплата указанной премии за счет </w:t>
      </w:r>
      <w:proofErr w:type="gramStart"/>
      <w:r w:rsidRPr="00422856">
        <w:rPr>
          <w:sz w:val="24"/>
          <w:szCs w:val="24"/>
          <w:lang w:eastAsia="ru-RU"/>
        </w:rPr>
        <w:t>средств фонда оплаты труда работников</w:t>
      </w:r>
      <w:proofErr w:type="gramEnd"/>
      <w:r w:rsidRPr="00422856">
        <w:rPr>
          <w:sz w:val="24"/>
          <w:szCs w:val="24"/>
          <w:lang w:eastAsia="ru-RU"/>
        </w:rPr>
        <w:t xml:space="preserve"> Учреждения, в том числе от его экономии, не допускается.</w:t>
      </w:r>
    </w:p>
    <w:p w:rsidR="00422856" w:rsidRPr="00422856" w:rsidRDefault="00422856" w:rsidP="00422856">
      <w:pPr>
        <w:adjustRightInd w:val="0"/>
        <w:ind w:firstLine="708"/>
        <w:jc w:val="both"/>
        <w:rPr>
          <w:sz w:val="24"/>
          <w:szCs w:val="24"/>
          <w:lang w:eastAsia="ru-RU"/>
        </w:rPr>
      </w:pPr>
      <w:r w:rsidRPr="00422856">
        <w:rPr>
          <w:b/>
          <w:sz w:val="24"/>
          <w:szCs w:val="24"/>
          <w:lang w:eastAsia="ru-RU"/>
        </w:rPr>
        <w:t>19</w:t>
      </w:r>
      <w:r w:rsidRPr="00422856">
        <w:rPr>
          <w:sz w:val="24"/>
          <w:szCs w:val="24"/>
          <w:lang w:eastAsia="ru-RU"/>
        </w:rPr>
        <w:t xml:space="preserve">. Размер выплачиваемой руководителю Учреждения премии по итогам работы за период времени не может превышать размера, установленного для соответствующего периода времени постановлением Администрации </w:t>
      </w:r>
      <w:proofErr w:type="spellStart"/>
      <w:r w:rsidRPr="00422856">
        <w:rPr>
          <w:sz w:val="24"/>
          <w:szCs w:val="24"/>
          <w:lang w:eastAsia="ru-RU"/>
        </w:rPr>
        <w:t>Верхнекетского</w:t>
      </w:r>
      <w:proofErr w:type="spellEnd"/>
      <w:r w:rsidRPr="00422856">
        <w:rPr>
          <w:sz w:val="24"/>
          <w:szCs w:val="24"/>
          <w:lang w:eastAsia="ru-RU"/>
        </w:rPr>
        <w:t xml:space="preserve"> района, указанным в пункте 17 настоящего Положения.</w:t>
      </w:r>
    </w:p>
    <w:p w:rsidR="00422856" w:rsidRPr="00422856" w:rsidRDefault="00422856" w:rsidP="00422856">
      <w:pPr>
        <w:adjustRightInd w:val="0"/>
        <w:ind w:firstLine="708"/>
        <w:jc w:val="both"/>
        <w:rPr>
          <w:sz w:val="24"/>
          <w:szCs w:val="24"/>
          <w:lang w:eastAsia="ru-RU"/>
        </w:rPr>
      </w:pPr>
      <w:r w:rsidRPr="00422856">
        <w:rPr>
          <w:b/>
          <w:sz w:val="24"/>
          <w:szCs w:val="24"/>
          <w:lang w:eastAsia="ru-RU"/>
        </w:rPr>
        <w:t>20</w:t>
      </w:r>
      <w:r w:rsidRPr="00422856">
        <w:rPr>
          <w:sz w:val="24"/>
          <w:szCs w:val="24"/>
          <w:lang w:eastAsia="ru-RU"/>
        </w:rPr>
        <w:t>. Определение размера премии по итогам работы на основании оценки достигнутого Учреждением результата выполнения показателей и критериев оценки эффективности деятельности осуществляются комиссией по оценке выполнения показателей и критериев оценки эффективности деятельности, формируемой ГРБС и (или) Учредителем, с составлением соответствующего протокола, подписываемого членами комиссии.</w:t>
      </w:r>
    </w:p>
    <w:p w:rsidR="00422856" w:rsidRPr="00422856" w:rsidRDefault="00422856" w:rsidP="00422856">
      <w:pPr>
        <w:adjustRightInd w:val="0"/>
        <w:ind w:firstLine="708"/>
        <w:jc w:val="both"/>
        <w:rPr>
          <w:sz w:val="24"/>
          <w:szCs w:val="24"/>
          <w:lang w:eastAsia="ru-RU"/>
        </w:rPr>
      </w:pPr>
      <w:r w:rsidRPr="00422856">
        <w:rPr>
          <w:b/>
          <w:sz w:val="24"/>
          <w:szCs w:val="24"/>
          <w:lang w:eastAsia="ru-RU"/>
        </w:rPr>
        <w:t>21</w:t>
      </w:r>
      <w:r w:rsidRPr="00422856">
        <w:rPr>
          <w:sz w:val="24"/>
          <w:szCs w:val="24"/>
          <w:lang w:eastAsia="ru-RU"/>
        </w:rPr>
        <w:t>. Правовым актом ГРБС и (или) Учредителя определяются:</w:t>
      </w:r>
    </w:p>
    <w:p w:rsidR="00422856" w:rsidRPr="00422856" w:rsidRDefault="00422856" w:rsidP="00422856">
      <w:pPr>
        <w:adjustRightInd w:val="0"/>
        <w:ind w:firstLine="708"/>
        <w:jc w:val="both"/>
        <w:rPr>
          <w:sz w:val="24"/>
          <w:szCs w:val="24"/>
          <w:lang w:eastAsia="ru-RU"/>
        </w:rPr>
      </w:pPr>
      <w:r w:rsidRPr="00422856">
        <w:rPr>
          <w:sz w:val="24"/>
          <w:szCs w:val="24"/>
          <w:lang w:eastAsia="ru-RU"/>
        </w:rPr>
        <w:t xml:space="preserve">1) целевые показатели эффективности деятельности Учреждения и критерии оценки эффективности работы его руководителя, условия премирования и </w:t>
      </w:r>
      <w:proofErr w:type="spellStart"/>
      <w:r w:rsidRPr="00422856">
        <w:rPr>
          <w:sz w:val="24"/>
          <w:szCs w:val="24"/>
          <w:lang w:eastAsia="ru-RU"/>
        </w:rPr>
        <w:t>депремирования</w:t>
      </w:r>
      <w:proofErr w:type="spellEnd"/>
      <w:r w:rsidRPr="00422856">
        <w:rPr>
          <w:sz w:val="24"/>
          <w:szCs w:val="24"/>
          <w:lang w:eastAsia="ru-RU"/>
        </w:rPr>
        <w:t xml:space="preserve"> руководителя Учреждения; </w:t>
      </w:r>
    </w:p>
    <w:p w:rsidR="00422856" w:rsidRPr="00422856" w:rsidRDefault="00422856" w:rsidP="00422856">
      <w:pPr>
        <w:adjustRightInd w:val="0"/>
        <w:ind w:firstLine="708"/>
        <w:jc w:val="both"/>
        <w:rPr>
          <w:sz w:val="24"/>
          <w:szCs w:val="24"/>
          <w:lang w:eastAsia="ru-RU"/>
        </w:rPr>
      </w:pPr>
      <w:r w:rsidRPr="00422856">
        <w:rPr>
          <w:sz w:val="24"/>
          <w:szCs w:val="24"/>
          <w:lang w:eastAsia="ru-RU"/>
        </w:rPr>
        <w:t xml:space="preserve">2) состав и полномочия комиссии по оценке выполнения целевых показателей эффективности деятельности; </w:t>
      </w:r>
    </w:p>
    <w:p w:rsidR="00422856" w:rsidRPr="00422856" w:rsidRDefault="00422856" w:rsidP="00422856">
      <w:pPr>
        <w:adjustRightInd w:val="0"/>
        <w:ind w:firstLine="708"/>
        <w:jc w:val="both"/>
        <w:rPr>
          <w:sz w:val="24"/>
          <w:szCs w:val="24"/>
          <w:lang w:eastAsia="ru-RU"/>
        </w:rPr>
      </w:pPr>
      <w:r w:rsidRPr="00422856">
        <w:rPr>
          <w:sz w:val="24"/>
          <w:szCs w:val="24"/>
          <w:lang w:eastAsia="ru-RU"/>
        </w:rPr>
        <w:t xml:space="preserve">3) формы, сроки и порядок представления учреждением отчетности о выполнении указанных показателей и критериев оценки эффективности деятельности. </w:t>
      </w:r>
    </w:p>
    <w:p w:rsidR="00422856" w:rsidRPr="00422856" w:rsidRDefault="00422856" w:rsidP="00422856">
      <w:pPr>
        <w:adjustRightInd w:val="0"/>
        <w:ind w:firstLine="708"/>
        <w:jc w:val="both"/>
        <w:rPr>
          <w:sz w:val="24"/>
          <w:szCs w:val="24"/>
          <w:lang w:eastAsia="ru-RU"/>
        </w:rPr>
      </w:pPr>
      <w:r w:rsidRPr="00422856">
        <w:rPr>
          <w:b/>
          <w:sz w:val="24"/>
          <w:szCs w:val="24"/>
          <w:lang w:eastAsia="ru-RU"/>
        </w:rPr>
        <w:t>22.</w:t>
      </w:r>
      <w:r w:rsidRPr="00422856">
        <w:rPr>
          <w:sz w:val="24"/>
          <w:szCs w:val="24"/>
          <w:lang w:eastAsia="ru-RU"/>
        </w:rPr>
        <w:t xml:space="preserve"> Руководитель Учреждения имеет право присутствовать на заседаниях комиссии, указанной в пункте 20 настоящего Положения, и давать необходимые пояснения.</w:t>
      </w:r>
    </w:p>
    <w:p w:rsidR="00422856" w:rsidRPr="00422856" w:rsidRDefault="00422856" w:rsidP="00422856">
      <w:pPr>
        <w:adjustRightInd w:val="0"/>
        <w:ind w:firstLine="708"/>
        <w:jc w:val="both"/>
        <w:rPr>
          <w:color w:val="FF0000"/>
          <w:sz w:val="24"/>
          <w:szCs w:val="24"/>
          <w:lang w:eastAsia="ru-RU"/>
        </w:rPr>
      </w:pPr>
      <w:bookmarkStart w:id="2" w:name="Par17"/>
      <w:bookmarkEnd w:id="2"/>
      <w:r w:rsidRPr="00422856">
        <w:rPr>
          <w:b/>
          <w:sz w:val="24"/>
          <w:szCs w:val="24"/>
          <w:lang w:eastAsia="ru-RU"/>
        </w:rPr>
        <w:t>23</w:t>
      </w:r>
      <w:r w:rsidRPr="00422856">
        <w:rPr>
          <w:sz w:val="24"/>
          <w:szCs w:val="24"/>
          <w:lang w:eastAsia="ru-RU"/>
        </w:rPr>
        <w:t xml:space="preserve">. На основании протокола комиссии, указанного в пункте 21 настоящего Положения, ГРБС и (или) Учредитель издает распоряжение (приказ) о выплате руководителю учреждения премии по итогам работы.  </w:t>
      </w:r>
    </w:p>
    <w:p w:rsidR="00422856" w:rsidRPr="00422856" w:rsidRDefault="00422856" w:rsidP="00422856">
      <w:pPr>
        <w:adjustRightInd w:val="0"/>
        <w:ind w:firstLine="708"/>
        <w:jc w:val="both"/>
        <w:rPr>
          <w:sz w:val="24"/>
          <w:szCs w:val="24"/>
          <w:lang w:eastAsia="ru-RU"/>
        </w:rPr>
      </w:pPr>
      <w:r w:rsidRPr="00422856">
        <w:rPr>
          <w:b/>
          <w:sz w:val="24"/>
          <w:szCs w:val="24"/>
          <w:lang w:eastAsia="ru-RU"/>
        </w:rPr>
        <w:t>24</w:t>
      </w:r>
      <w:r w:rsidRPr="00422856">
        <w:rPr>
          <w:sz w:val="24"/>
          <w:szCs w:val="24"/>
          <w:lang w:eastAsia="ru-RU"/>
        </w:rPr>
        <w:t xml:space="preserve">. Неиспользованные средства годового премиального фонда руководителя Учреждения, предусмотренные для отдельного периода для начисления премии по итогам работы, установленные постановлением Администрации </w:t>
      </w:r>
      <w:proofErr w:type="spellStart"/>
      <w:r w:rsidRPr="00422856">
        <w:rPr>
          <w:sz w:val="24"/>
          <w:szCs w:val="24"/>
          <w:lang w:eastAsia="ru-RU"/>
        </w:rPr>
        <w:t>Верхнекетского</w:t>
      </w:r>
      <w:proofErr w:type="spellEnd"/>
      <w:r w:rsidRPr="00422856">
        <w:rPr>
          <w:sz w:val="24"/>
          <w:szCs w:val="24"/>
          <w:lang w:eastAsia="ru-RU"/>
        </w:rPr>
        <w:t xml:space="preserve"> района, указанным в пункте 18 настоящего Положения, могут быть направлены на выплаты стимулирующего характера работникам Учреждения, за исключением заместителей руководителя.</w:t>
      </w:r>
    </w:p>
    <w:p w:rsidR="00422856" w:rsidRPr="00422856" w:rsidRDefault="00422856" w:rsidP="00422856">
      <w:pPr>
        <w:adjustRightInd w:val="0"/>
        <w:ind w:firstLine="708"/>
        <w:jc w:val="both"/>
        <w:rPr>
          <w:sz w:val="24"/>
          <w:szCs w:val="24"/>
          <w:lang w:eastAsia="ru-RU"/>
        </w:rPr>
      </w:pPr>
      <w:r w:rsidRPr="00422856">
        <w:rPr>
          <w:b/>
          <w:sz w:val="24"/>
          <w:szCs w:val="24"/>
          <w:lang w:eastAsia="ru-RU"/>
        </w:rPr>
        <w:t>25</w:t>
      </w:r>
      <w:r w:rsidRPr="00422856">
        <w:rPr>
          <w:sz w:val="24"/>
          <w:szCs w:val="24"/>
          <w:lang w:eastAsia="ru-RU"/>
        </w:rPr>
        <w:t>. Руководителю Учреждения выплачивается единовременная премия в связи с особо значимыми событиями в следующих случаях:</w:t>
      </w:r>
    </w:p>
    <w:p w:rsidR="00422856" w:rsidRPr="00422856" w:rsidRDefault="00422856" w:rsidP="00422856">
      <w:pPr>
        <w:adjustRightInd w:val="0"/>
        <w:ind w:firstLine="708"/>
        <w:jc w:val="both"/>
        <w:rPr>
          <w:sz w:val="24"/>
          <w:szCs w:val="24"/>
          <w:lang w:eastAsia="ru-RU"/>
        </w:rPr>
      </w:pPr>
      <w:r w:rsidRPr="00422856">
        <w:rPr>
          <w:sz w:val="24"/>
          <w:szCs w:val="24"/>
          <w:lang w:eastAsia="ru-RU"/>
        </w:rPr>
        <w:t>1) при объявлении благодарности или награждении почетной грамотой;</w:t>
      </w:r>
    </w:p>
    <w:p w:rsidR="00422856" w:rsidRPr="00422856" w:rsidRDefault="00422856" w:rsidP="00422856">
      <w:pPr>
        <w:adjustRightInd w:val="0"/>
        <w:ind w:firstLine="708"/>
        <w:jc w:val="both"/>
        <w:rPr>
          <w:sz w:val="24"/>
          <w:szCs w:val="24"/>
          <w:lang w:eastAsia="ru-RU"/>
        </w:rPr>
      </w:pPr>
      <w:r w:rsidRPr="00422856">
        <w:rPr>
          <w:sz w:val="24"/>
          <w:szCs w:val="24"/>
          <w:lang w:eastAsia="ru-RU"/>
        </w:rPr>
        <w:t>2) в связи с государственными или профессиональными праздниками, знаменательными датами;</w:t>
      </w:r>
    </w:p>
    <w:p w:rsidR="00422856" w:rsidRPr="00422856" w:rsidRDefault="00422856" w:rsidP="00422856">
      <w:pPr>
        <w:adjustRightInd w:val="0"/>
        <w:ind w:firstLine="708"/>
        <w:jc w:val="both"/>
        <w:rPr>
          <w:sz w:val="24"/>
          <w:szCs w:val="24"/>
          <w:lang w:eastAsia="ru-RU"/>
        </w:rPr>
      </w:pPr>
      <w:r w:rsidRPr="00422856">
        <w:rPr>
          <w:sz w:val="24"/>
          <w:szCs w:val="24"/>
          <w:lang w:eastAsia="ru-RU"/>
        </w:rPr>
        <w:t>3) в связи с юбилейными датами их рождения (50, 55, 60 лет).</w:t>
      </w:r>
    </w:p>
    <w:p w:rsidR="00422856" w:rsidRPr="00422856" w:rsidRDefault="00422856" w:rsidP="00422856">
      <w:pPr>
        <w:adjustRightInd w:val="0"/>
        <w:ind w:firstLine="708"/>
        <w:jc w:val="both"/>
        <w:rPr>
          <w:sz w:val="24"/>
          <w:szCs w:val="24"/>
          <w:lang w:eastAsia="ru-RU"/>
        </w:rPr>
      </w:pPr>
      <w:r w:rsidRPr="00422856">
        <w:rPr>
          <w:sz w:val="24"/>
          <w:szCs w:val="24"/>
          <w:lang w:eastAsia="ru-RU"/>
        </w:rPr>
        <w:lastRenderedPageBreak/>
        <w:t>Единовременная премия в связи с особо значимыми событиями выплачивается при наличии экономии по фонду оплаты труда руководителей за счет бюджетных средств, предусмотренных на эти цели в Учреждении на соответствующий финансовый год.</w:t>
      </w:r>
    </w:p>
    <w:p w:rsidR="00422856" w:rsidRPr="00422856" w:rsidRDefault="00422856" w:rsidP="00422856">
      <w:pPr>
        <w:adjustRightInd w:val="0"/>
        <w:ind w:firstLine="708"/>
        <w:jc w:val="both"/>
        <w:rPr>
          <w:sz w:val="24"/>
          <w:szCs w:val="24"/>
          <w:lang w:eastAsia="ru-RU"/>
        </w:rPr>
      </w:pPr>
      <w:r w:rsidRPr="00422856">
        <w:rPr>
          <w:sz w:val="24"/>
          <w:szCs w:val="24"/>
          <w:lang w:eastAsia="ru-RU"/>
        </w:rPr>
        <w:t>Единовременная премия в связи с особо значимыми событиями не может превышать размера должностного оклада руководителя в каждом указанном случае в календарный год.</w:t>
      </w:r>
    </w:p>
    <w:p w:rsidR="00422856" w:rsidRPr="00422856" w:rsidRDefault="00422856" w:rsidP="00422856">
      <w:pPr>
        <w:adjustRightInd w:val="0"/>
        <w:ind w:firstLine="708"/>
        <w:jc w:val="both"/>
        <w:rPr>
          <w:sz w:val="24"/>
          <w:szCs w:val="24"/>
          <w:lang w:eastAsia="ru-RU"/>
        </w:rPr>
      </w:pPr>
      <w:r w:rsidRPr="00422856">
        <w:rPr>
          <w:sz w:val="24"/>
          <w:szCs w:val="24"/>
          <w:lang w:eastAsia="ru-RU"/>
        </w:rPr>
        <w:t>Единовременная премия в связи с особо значимыми событиями выплачивается на основании приказа Управления образования.</w:t>
      </w:r>
    </w:p>
    <w:p w:rsidR="00422856" w:rsidRPr="00422856" w:rsidRDefault="00422856" w:rsidP="00422856">
      <w:pPr>
        <w:autoSpaceDE/>
        <w:autoSpaceDN/>
        <w:ind w:firstLine="709"/>
        <w:jc w:val="both"/>
        <w:rPr>
          <w:sz w:val="24"/>
          <w:szCs w:val="24"/>
          <w:lang w:eastAsia="ru-RU"/>
        </w:rPr>
      </w:pPr>
      <w:r w:rsidRPr="00422856">
        <w:rPr>
          <w:b/>
          <w:sz w:val="24"/>
          <w:szCs w:val="24"/>
          <w:lang w:eastAsia="ru-RU"/>
        </w:rPr>
        <w:t>26</w:t>
      </w:r>
      <w:r w:rsidRPr="00422856">
        <w:rPr>
          <w:sz w:val="24"/>
          <w:szCs w:val="24"/>
          <w:lang w:eastAsia="ru-RU"/>
        </w:rPr>
        <w:t>. Премии руководителю, указанные в настоящем разделе Положения, и должностной оклад не образуют новый должностной оклад и не учитываются при исчислении иных выплат, за исключением начисления районного коэффициента к заработной плате и процентной надбавки за стаж работы в районах Крайнего Севера и приравненных к ним местностях.</w:t>
      </w:r>
    </w:p>
    <w:p w:rsidR="00422856" w:rsidRPr="00422856" w:rsidRDefault="00422856" w:rsidP="00422856">
      <w:pPr>
        <w:adjustRightInd w:val="0"/>
        <w:jc w:val="center"/>
        <w:rPr>
          <w:b/>
          <w:sz w:val="24"/>
          <w:szCs w:val="24"/>
          <w:lang w:eastAsia="ru-RU"/>
        </w:rPr>
      </w:pPr>
    </w:p>
    <w:p w:rsidR="00422856" w:rsidRPr="00422856" w:rsidRDefault="00422856" w:rsidP="00422856">
      <w:pPr>
        <w:adjustRightInd w:val="0"/>
        <w:jc w:val="center"/>
        <w:rPr>
          <w:b/>
          <w:sz w:val="28"/>
          <w:szCs w:val="28"/>
          <w:lang w:eastAsia="ru-RU"/>
        </w:rPr>
      </w:pPr>
      <w:r w:rsidRPr="00422856">
        <w:rPr>
          <w:b/>
          <w:sz w:val="28"/>
          <w:szCs w:val="28"/>
          <w:lang w:eastAsia="ru-RU"/>
        </w:rPr>
        <w:t>6. Премии заместителям руководителя  учреждения</w:t>
      </w:r>
    </w:p>
    <w:p w:rsidR="00422856" w:rsidRPr="00422856" w:rsidRDefault="00422856" w:rsidP="00422856">
      <w:pPr>
        <w:adjustRightInd w:val="0"/>
        <w:ind w:firstLine="708"/>
        <w:jc w:val="center"/>
        <w:rPr>
          <w:b/>
          <w:sz w:val="24"/>
          <w:szCs w:val="24"/>
          <w:lang w:eastAsia="ru-RU"/>
        </w:rPr>
      </w:pPr>
    </w:p>
    <w:p w:rsidR="00422856" w:rsidRPr="00422856" w:rsidRDefault="00422856" w:rsidP="00422856">
      <w:pPr>
        <w:adjustRightInd w:val="0"/>
        <w:ind w:firstLine="708"/>
        <w:jc w:val="both"/>
        <w:rPr>
          <w:sz w:val="24"/>
          <w:szCs w:val="24"/>
          <w:lang w:eastAsia="ru-RU"/>
        </w:rPr>
      </w:pPr>
      <w:r w:rsidRPr="00422856">
        <w:rPr>
          <w:b/>
          <w:sz w:val="24"/>
          <w:szCs w:val="24"/>
          <w:lang w:eastAsia="ru-RU"/>
        </w:rPr>
        <w:t>27</w:t>
      </w:r>
      <w:r w:rsidRPr="00422856">
        <w:rPr>
          <w:sz w:val="24"/>
          <w:szCs w:val="24"/>
          <w:lang w:eastAsia="ru-RU"/>
        </w:rPr>
        <w:t>. Заместителям руководителя Учреждения выплачиваются:</w:t>
      </w:r>
    </w:p>
    <w:p w:rsidR="00422856" w:rsidRPr="00422856" w:rsidRDefault="00422856" w:rsidP="00422856">
      <w:pPr>
        <w:adjustRightInd w:val="0"/>
        <w:ind w:firstLine="708"/>
        <w:jc w:val="both"/>
        <w:rPr>
          <w:sz w:val="24"/>
          <w:szCs w:val="24"/>
          <w:lang w:eastAsia="ru-RU"/>
        </w:rPr>
      </w:pPr>
      <w:r w:rsidRPr="00422856">
        <w:rPr>
          <w:sz w:val="24"/>
          <w:szCs w:val="24"/>
          <w:lang w:eastAsia="ru-RU"/>
        </w:rPr>
        <w:t>1) ежемесячная премия по итогам работы за календарный месяц;</w:t>
      </w:r>
    </w:p>
    <w:p w:rsidR="00422856" w:rsidRPr="00422856" w:rsidRDefault="00422856" w:rsidP="00422856">
      <w:pPr>
        <w:adjustRightInd w:val="0"/>
        <w:ind w:firstLine="708"/>
        <w:jc w:val="both"/>
        <w:rPr>
          <w:sz w:val="24"/>
          <w:szCs w:val="24"/>
          <w:lang w:eastAsia="ru-RU"/>
        </w:rPr>
      </w:pPr>
      <w:r w:rsidRPr="00422856">
        <w:rPr>
          <w:sz w:val="24"/>
          <w:szCs w:val="24"/>
          <w:lang w:eastAsia="ru-RU"/>
        </w:rPr>
        <w:t>2) единовременная премия за выполнение особо важных и срочных работ;</w:t>
      </w:r>
    </w:p>
    <w:p w:rsidR="00422856" w:rsidRPr="00422856" w:rsidRDefault="00422856" w:rsidP="00422856">
      <w:pPr>
        <w:adjustRightInd w:val="0"/>
        <w:ind w:firstLine="708"/>
        <w:jc w:val="both"/>
        <w:rPr>
          <w:sz w:val="24"/>
          <w:szCs w:val="24"/>
          <w:lang w:eastAsia="ru-RU"/>
        </w:rPr>
      </w:pPr>
      <w:r w:rsidRPr="00422856">
        <w:rPr>
          <w:sz w:val="24"/>
          <w:szCs w:val="24"/>
          <w:lang w:eastAsia="ru-RU"/>
        </w:rPr>
        <w:t>3) единовременная премия в связи с особо значимыми событиями.</w:t>
      </w:r>
    </w:p>
    <w:p w:rsidR="00422856" w:rsidRPr="00422856" w:rsidRDefault="00422856" w:rsidP="00422856">
      <w:pPr>
        <w:adjustRightInd w:val="0"/>
        <w:ind w:firstLine="709"/>
        <w:jc w:val="both"/>
        <w:rPr>
          <w:sz w:val="24"/>
          <w:szCs w:val="24"/>
          <w:lang w:eastAsia="ru-RU"/>
        </w:rPr>
      </w:pPr>
      <w:r w:rsidRPr="00422856">
        <w:rPr>
          <w:b/>
          <w:sz w:val="24"/>
          <w:szCs w:val="24"/>
          <w:lang w:eastAsia="ru-RU"/>
        </w:rPr>
        <w:t>28</w:t>
      </w:r>
      <w:r w:rsidRPr="00422856">
        <w:rPr>
          <w:sz w:val="24"/>
          <w:szCs w:val="24"/>
          <w:lang w:eastAsia="ru-RU"/>
        </w:rPr>
        <w:t>. Выплата премий, указанных в пункте 27 настоящего Положения, осуществляется за счет соответствующих источников финансирования, предусмотренных в фонде оплаты труда работников учреждения.</w:t>
      </w:r>
    </w:p>
    <w:p w:rsidR="00422856" w:rsidRPr="00422856" w:rsidRDefault="00422856" w:rsidP="00422856">
      <w:pPr>
        <w:adjustRightInd w:val="0"/>
        <w:ind w:firstLine="708"/>
        <w:jc w:val="both"/>
        <w:rPr>
          <w:color w:val="FF0000"/>
          <w:sz w:val="24"/>
          <w:szCs w:val="24"/>
          <w:lang w:eastAsia="ru-RU"/>
        </w:rPr>
      </w:pPr>
      <w:r w:rsidRPr="00422856">
        <w:rPr>
          <w:b/>
          <w:sz w:val="24"/>
          <w:szCs w:val="24"/>
          <w:lang w:eastAsia="ru-RU"/>
        </w:rPr>
        <w:t>29</w:t>
      </w:r>
      <w:r w:rsidRPr="00422856">
        <w:rPr>
          <w:sz w:val="24"/>
          <w:szCs w:val="24"/>
          <w:lang w:eastAsia="ru-RU"/>
        </w:rPr>
        <w:t xml:space="preserve">. Общая сумма премий, указанных в подпунктах 1 и 2 пункта 27, выплаченных Учреждением заместителю руководителя учреждения в течение финансового года за счет соответствующих источников финансирования, не может превышать 80% от размера годового премиального фонда руководителя Учреждения. </w:t>
      </w:r>
    </w:p>
    <w:p w:rsidR="00422856" w:rsidRPr="00422856" w:rsidRDefault="00422856" w:rsidP="00422856">
      <w:pPr>
        <w:adjustRightInd w:val="0"/>
        <w:ind w:firstLine="708"/>
        <w:jc w:val="both"/>
        <w:rPr>
          <w:sz w:val="24"/>
          <w:szCs w:val="24"/>
          <w:lang w:eastAsia="ru-RU"/>
        </w:rPr>
      </w:pPr>
      <w:r w:rsidRPr="00422856">
        <w:rPr>
          <w:b/>
          <w:sz w:val="24"/>
          <w:szCs w:val="24"/>
          <w:lang w:eastAsia="ru-RU"/>
        </w:rPr>
        <w:t>30</w:t>
      </w:r>
      <w:r w:rsidRPr="00422856">
        <w:rPr>
          <w:sz w:val="24"/>
          <w:szCs w:val="24"/>
          <w:lang w:eastAsia="ru-RU"/>
        </w:rPr>
        <w:t>. Основания для выплаты премии по итогам работы за календарный месяц и ее размеры устанавливаются руководителем.</w:t>
      </w:r>
    </w:p>
    <w:p w:rsidR="00422856" w:rsidRPr="00422856" w:rsidRDefault="00422856" w:rsidP="00422856">
      <w:pPr>
        <w:adjustRightInd w:val="0"/>
        <w:ind w:firstLine="708"/>
        <w:jc w:val="both"/>
        <w:rPr>
          <w:sz w:val="24"/>
          <w:szCs w:val="24"/>
          <w:lang w:eastAsia="ru-RU"/>
        </w:rPr>
      </w:pPr>
      <w:r w:rsidRPr="00422856">
        <w:rPr>
          <w:b/>
          <w:sz w:val="24"/>
          <w:szCs w:val="24"/>
          <w:lang w:eastAsia="ru-RU"/>
        </w:rPr>
        <w:t>31</w:t>
      </w:r>
      <w:r w:rsidRPr="00422856">
        <w:rPr>
          <w:sz w:val="24"/>
          <w:szCs w:val="24"/>
          <w:lang w:eastAsia="ru-RU"/>
        </w:rPr>
        <w:t>. При установлении оснований для выплаты премии по итогам работы за календарный месяц должен учитываться объем участия каждого заместителя руководителя Учреждения в выполнении учреждением показателей и критериев оценки эффективности деятельности.</w:t>
      </w:r>
    </w:p>
    <w:p w:rsidR="00422856" w:rsidRPr="00422856" w:rsidRDefault="00422856" w:rsidP="00422856">
      <w:pPr>
        <w:adjustRightInd w:val="0"/>
        <w:ind w:firstLine="708"/>
        <w:jc w:val="both"/>
        <w:rPr>
          <w:sz w:val="24"/>
          <w:szCs w:val="24"/>
          <w:lang w:eastAsia="ru-RU"/>
        </w:rPr>
      </w:pPr>
      <w:r w:rsidRPr="00422856">
        <w:rPr>
          <w:sz w:val="24"/>
          <w:szCs w:val="24"/>
          <w:lang w:eastAsia="ru-RU"/>
        </w:rPr>
        <w:t>Размеры ежемесячной премии по итогам работы за календарный месяц должны устанавливаться в зависимости от объема выполнения Учреждением показателей и критериев оценки эффективности деятельности.</w:t>
      </w:r>
    </w:p>
    <w:p w:rsidR="00422856" w:rsidRDefault="00422856" w:rsidP="00422856">
      <w:pPr>
        <w:adjustRightInd w:val="0"/>
        <w:ind w:firstLine="708"/>
        <w:jc w:val="both"/>
        <w:rPr>
          <w:sz w:val="24"/>
          <w:szCs w:val="24"/>
          <w:lang w:eastAsia="ru-RU"/>
        </w:rPr>
      </w:pPr>
      <w:r w:rsidRPr="00422856">
        <w:rPr>
          <w:sz w:val="24"/>
          <w:szCs w:val="24"/>
          <w:lang w:eastAsia="ru-RU"/>
        </w:rPr>
        <w:t>Заместители директора по учебно</w:t>
      </w:r>
      <w:r w:rsidR="00DE3210">
        <w:rPr>
          <w:sz w:val="24"/>
          <w:szCs w:val="24"/>
          <w:lang w:eastAsia="ru-RU"/>
        </w:rPr>
        <w:t xml:space="preserve">й, </w:t>
      </w:r>
      <w:r w:rsidRPr="00422856">
        <w:rPr>
          <w:sz w:val="24"/>
          <w:szCs w:val="24"/>
          <w:lang w:eastAsia="ru-RU"/>
        </w:rPr>
        <w:t xml:space="preserve">воспитательной, методической работе, </w:t>
      </w:r>
      <w:r w:rsidR="00DE3210">
        <w:rPr>
          <w:sz w:val="24"/>
          <w:szCs w:val="24"/>
          <w:lang w:eastAsia="ru-RU"/>
        </w:rPr>
        <w:t>руководитель Центра «Точка роста»</w:t>
      </w:r>
    </w:p>
    <w:p w:rsidR="00DE3210" w:rsidRPr="00422856" w:rsidRDefault="00DE3210" w:rsidP="00422856">
      <w:pPr>
        <w:adjustRightInd w:val="0"/>
        <w:ind w:firstLine="708"/>
        <w:jc w:val="both"/>
        <w:rPr>
          <w:sz w:val="24"/>
          <w:szCs w:val="24"/>
          <w:lang w:eastAsia="ru-RU"/>
        </w:rPr>
      </w:pPr>
    </w:p>
    <w:tbl>
      <w:tblPr>
        <w:tblW w:w="10297"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6662"/>
        <w:gridCol w:w="1134"/>
        <w:gridCol w:w="1843"/>
      </w:tblGrid>
      <w:tr w:rsidR="00422856" w:rsidRPr="00422856" w:rsidTr="00DE3210">
        <w:trPr>
          <w:tblHeader/>
        </w:trPr>
        <w:tc>
          <w:tcPr>
            <w:tcW w:w="658" w:type="dxa"/>
          </w:tcPr>
          <w:p w:rsidR="00422856" w:rsidRPr="00422856" w:rsidRDefault="00422856" w:rsidP="00422856">
            <w:pPr>
              <w:widowControl/>
              <w:autoSpaceDE/>
              <w:autoSpaceDN/>
              <w:ind w:firstLine="176"/>
              <w:rPr>
                <w:b/>
                <w:sz w:val="24"/>
                <w:szCs w:val="24"/>
                <w:lang w:eastAsia="ru-RU"/>
              </w:rPr>
            </w:pPr>
          </w:p>
        </w:tc>
        <w:tc>
          <w:tcPr>
            <w:tcW w:w="6662" w:type="dxa"/>
            <w:shd w:val="clear" w:color="auto" w:fill="auto"/>
            <w:vAlign w:val="center"/>
          </w:tcPr>
          <w:p w:rsidR="00422856" w:rsidRPr="00422856" w:rsidRDefault="00422856" w:rsidP="00422856">
            <w:pPr>
              <w:widowControl/>
              <w:autoSpaceDE/>
              <w:autoSpaceDN/>
              <w:ind w:firstLine="176"/>
              <w:rPr>
                <w:b/>
                <w:sz w:val="24"/>
                <w:szCs w:val="24"/>
                <w:lang w:eastAsia="ru-RU"/>
              </w:rPr>
            </w:pPr>
            <w:r w:rsidRPr="00422856">
              <w:rPr>
                <w:b/>
                <w:sz w:val="24"/>
                <w:szCs w:val="24"/>
                <w:lang w:eastAsia="ru-RU"/>
              </w:rPr>
              <w:t>Показатели оценки деятельности заместителя директора МБОУ «</w:t>
            </w:r>
            <w:proofErr w:type="spellStart"/>
            <w:r w:rsidRPr="00422856">
              <w:rPr>
                <w:b/>
                <w:sz w:val="24"/>
                <w:szCs w:val="24"/>
                <w:lang w:eastAsia="ru-RU"/>
              </w:rPr>
              <w:t>Степановская</w:t>
            </w:r>
            <w:proofErr w:type="spellEnd"/>
            <w:r w:rsidRPr="00422856">
              <w:rPr>
                <w:b/>
                <w:sz w:val="24"/>
                <w:szCs w:val="24"/>
                <w:lang w:eastAsia="ru-RU"/>
              </w:rPr>
              <w:t xml:space="preserve"> СОШ»</w:t>
            </w:r>
          </w:p>
        </w:tc>
        <w:tc>
          <w:tcPr>
            <w:tcW w:w="1134" w:type="dxa"/>
            <w:shd w:val="clear" w:color="auto" w:fill="auto"/>
            <w:vAlign w:val="center"/>
          </w:tcPr>
          <w:p w:rsidR="00422856" w:rsidRPr="00422856" w:rsidRDefault="00422856" w:rsidP="00422856">
            <w:pPr>
              <w:widowControl/>
              <w:autoSpaceDE/>
              <w:autoSpaceDN/>
              <w:ind w:firstLine="175"/>
              <w:jc w:val="center"/>
              <w:rPr>
                <w:b/>
                <w:sz w:val="24"/>
                <w:szCs w:val="24"/>
                <w:lang w:eastAsia="ru-RU"/>
              </w:rPr>
            </w:pPr>
            <w:r w:rsidRPr="00422856">
              <w:rPr>
                <w:b/>
                <w:sz w:val="24"/>
                <w:szCs w:val="24"/>
                <w:lang w:eastAsia="ru-RU"/>
              </w:rPr>
              <w:t>Баллы</w:t>
            </w:r>
          </w:p>
        </w:tc>
        <w:tc>
          <w:tcPr>
            <w:tcW w:w="1843" w:type="dxa"/>
          </w:tcPr>
          <w:p w:rsidR="00422856" w:rsidRPr="00422856" w:rsidRDefault="00422856" w:rsidP="00422856">
            <w:pPr>
              <w:widowControl/>
              <w:autoSpaceDE/>
              <w:autoSpaceDN/>
              <w:jc w:val="center"/>
              <w:rPr>
                <w:b/>
                <w:sz w:val="24"/>
                <w:szCs w:val="24"/>
                <w:lang w:eastAsia="ru-RU"/>
              </w:rPr>
            </w:pPr>
            <w:r w:rsidRPr="00422856">
              <w:rPr>
                <w:b/>
                <w:sz w:val="24"/>
                <w:szCs w:val="24"/>
                <w:lang w:eastAsia="ru-RU"/>
              </w:rPr>
              <w:t>Показатели</w:t>
            </w:r>
          </w:p>
        </w:tc>
      </w:tr>
      <w:tr w:rsidR="00422856" w:rsidRPr="00422856" w:rsidTr="00DE3210">
        <w:tc>
          <w:tcPr>
            <w:tcW w:w="658" w:type="dxa"/>
          </w:tcPr>
          <w:p w:rsidR="00422856" w:rsidRPr="00422856" w:rsidRDefault="00422856" w:rsidP="00422856">
            <w:pPr>
              <w:widowControl/>
              <w:autoSpaceDE/>
              <w:autoSpaceDN/>
              <w:ind w:firstLine="176"/>
              <w:rPr>
                <w:sz w:val="24"/>
                <w:szCs w:val="24"/>
                <w:shd w:val="clear" w:color="auto" w:fill="FFFFFF"/>
                <w:lang w:eastAsia="ru-RU"/>
              </w:rPr>
            </w:pPr>
            <w:r w:rsidRPr="00422856">
              <w:rPr>
                <w:sz w:val="24"/>
                <w:szCs w:val="24"/>
                <w:shd w:val="clear" w:color="auto" w:fill="FFFFFF"/>
                <w:lang w:eastAsia="ru-RU"/>
              </w:rPr>
              <w:t>1.</w:t>
            </w:r>
          </w:p>
        </w:tc>
        <w:tc>
          <w:tcPr>
            <w:tcW w:w="6662" w:type="dxa"/>
            <w:shd w:val="clear" w:color="auto" w:fill="auto"/>
            <w:vAlign w:val="center"/>
          </w:tcPr>
          <w:p w:rsidR="00422856" w:rsidRPr="00422856" w:rsidRDefault="00422856" w:rsidP="00422856">
            <w:pPr>
              <w:widowControl/>
              <w:autoSpaceDE/>
              <w:autoSpaceDN/>
              <w:ind w:firstLine="176"/>
              <w:rPr>
                <w:sz w:val="24"/>
                <w:szCs w:val="24"/>
                <w:shd w:val="clear" w:color="auto" w:fill="FFFFFF"/>
                <w:lang w:eastAsia="ru-RU"/>
              </w:rPr>
            </w:pPr>
            <w:r w:rsidRPr="00422856">
              <w:rPr>
                <w:sz w:val="24"/>
                <w:szCs w:val="24"/>
                <w:shd w:val="clear" w:color="auto" w:fill="FFFFFF"/>
                <w:lang w:eastAsia="ru-RU"/>
              </w:rPr>
              <w:t> Соблюдение Правил внутреннего трудового распорядка, должностной инструкции, функциональных обязанностей, соблюдение расписания занятий.</w:t>
            </w:r>
          </w:p>
        </w:tc>
        <w:tc>
          <w:tcPr>
            <w:tcW w:w="1134" w:type="dxa"/>
            <w:shd w:val="clear" w:color="auto" w:fill="auto"/>
            <w:vAlign w:val="center"/>
          </w:tcPr>
          <w:p w:rsidR="00422856" w:rsidRPr="00422856" w:rsidRDefault="00422856" w:rsidP="00422856">
            <w:pPr>
              <w:widowControl/>
              <w:autoSpaceDE/>
              <w:autoSpaceDN/>
              <w:ind w:left="-108"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ind w:firstLine="176"/>
              <w:rPr>
                <w:sz w:val="24"/>
                <w:szCs w:val="24"/>
                <w:shd w:val="clear" w:color="auto" w:fill="FFFFFF"/>
                <w:lang w:eastAsia="ru-RU"/>
              </w:rPr>
            </w:pPr>
            <w:r w:rsidRPr="00422856">
              <w:rPr>
                <w:sz w:val="24"/>
                <w:szCs w:val="24"/>
                <w:shd w:val="clear" w:color="auto" w:fill="FFFFFF"/>
                <w:lang w:eastAsia="ru-RU"/>
              </w:rPr>
              <w:t>2.</w:t>
            </w:r>
          </w:p>
        </w:tc>
        <w:tc>
          <w:tcPr>
            <w:tcW w:w="6662" w:type="dxa"/>
            <w:shd w:val="clear" w:color="auto" w:fill="auto"/>
            <w:vAlign w:val="center"/>
          </w:tcPr>
          <w:p w:rsidR="00422856" w:rsidRPr="00422856" w:rsidRDefault="00422856" w:rsidP="00422856">
            <w:pPr>
              <w:widowControl/>
              <w:autoSpaceDE/>
              <w:autoSpaceDN/>
              <w:ind w:firstLine="176"/>
              <w:rPr>
                <w:sz w:val="24"/>
                <w:szCs w:val="24"/>
                <w:shd w:val="clear" w:color="auto" w:fill="FFFFFF"/>
                <w:lang w:eastAsia="ru-RU"/>
              </w:rPr>
            </w:pPr>
            <w:r w:rsidRPr="00422856">
              <w:rPr>
                <w:sz w:val="24"/>
                <w:szCs w:val="24"/>
                <w:shd w:val="clear" w:color="auto" w:fill="FFFFFF"/>
                <w:lang w:eastAsia="ru-RU"/>
              </w:rPr>
              <w:t>Соблюдение Инструкции по охране жизни и здоровья детей, Санитарных правил.</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rPr>
          <w:trHeight w:val="422"/>
        </w:trPr>
        <w:tc>
          <w:tcPr>
            <w:tcW w:w="658" w:type="dxa"/>
          </w:tcPr>
          <w:p w:rsidR="00422856" w:rsidRPr="00422856" w:rsidRDefault="00422856" w:rsidP="00422856">
            <w:pPr>
              <w:widowControl/>
              <w:autoSpaceDE/>
              <w:autoSpaceDN/>
              <w:ind w:firstLine="176"/>
              <w:rPr>
                <w:sz w:val="24"/>
                <w:szCs w:val="24"/>
                <w:lang w:eastAsia="ru-RU"/>
              </w:rPr>
            </w:pPr>
            <w:r w:rsidRPr="00422856">
              <w:rPr>
                <w:sz w:val="24"/>
                <w:szCs w:val="24"/>
                <w:lang w:eastAsia="ru-RU"/>
              </w:rPr>
              <w:t>3.</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 xml:space="preserve">Организация </w:t>
            </w:r>
            <w:proofErr w:type="spellStart"/>
            <w:r w:rsidRPr="00422856">
              <w:rPr>
                <w:sz w:val="24"/>
                <w:szCs w:val="24"/>
                <w:lang w:eastAsia="ru-RU"/>
              </w:rPr>
              <w:t>предпрофильного</w:t>
            </w:r>
            <w:proofErr w:type="spellEnd"/>
            <w:r w:rsidRPr="00422856">
              <w:rPr>
                <w:sz w:val="24"/>
                <w:szCs w:val="24"/>
                <w:lang w:eastAsia="ru-RU"/>
              </w:rPr>
              <w:t xml:space="preserve"> и профильного обучения.</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ind w:firstLine="176"/>
              <w:rPr>
                <w:sz w:val="24"/>
                <w:szCs w:val="24"/>
                <w:shd w:val="clear" w:color="auto" w:fill="FFFFFF"/>
                <w:lang w:eastAsia="ru-RU"/>
              </w:rPr>
            </w:pPr>
            <w:r w:rsidRPr="00422856">
              <w:rPr>
                <w:sz w:val="24"/>
                <w:szCs w:val="24"/>
                <w:shd w:val="clear" w:color="auto" w:fill="FFFFFF"/>
                <w:lang w:eastAsia="ru-RU"/>
              </w:rPr>
              <w:t>4.</w:t>
            </w:r>
          </w:p>
        </w:tc>
        <w:tc>
          <w:tcPr>
            <w:tcW w:w="6662" w:type="dxa"/>
            <w:shd w:val="clear" w:color="auto" w:fill="auto"/>
            <w:vAlign w:val="center"/>
          </w:tcPr>
          <w:p w:rsidR="00422856" w:rsidRPr="00422856" w:rsidRDefault="00422856" w:rsidP="00422856">
            <w:pPr>
              <w:widowControl/>
              <w:autoSpaceDE/>
              <w:autoSpaceDN/>
              <w:ind w:firstLine="176"/>
              <w:rPr>
                <w:sz w:val="24"/>
                <w:szCs w:val="24"/>
                <w:shd w:val="clear" w:color="auto" w:fill="FFFFFF"/>
                <w:lang w:eastAsia="ru-RU"/>
              </w:rPr>
            </w:pPr>
            <w:r w:rsidRPr="00422856">
              <w:rPr>
                <w:sz w:val="24"/>
                <w:szCs w:val="24"/>
                <w:shd w:val="clear" w:color="auto" w:fill="FFFFFF"/>
                <w:lang w:eastAsia="ru-RU"/>
              </w:rPr>
              <w:t>Своевременное и качественное оформление учетно-отчетной документации.</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ind w:firstLine="176"/>
              <w:rPr>
                <w:sz w:val="24"/>
                <w:szCs w:val="24"/>
                <w:lang w:eastAsia="ru-RU"/>
              </w:rPr>
            </w:pPr>
            <w:r w:rsidRPr="00422856">
              <w:rPr>
                <w:sz w:val="24"/>
                <w:szCs w:val="24"/>
                <w:lang w:eastAsia="ru-RU"/>
              </w:rPr>
              <w:t>5.</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 xml:space="preserve">Выполнение плана </w:t>
            </w:r>
            <w:proofErr w:type="spellStart"/>
            <w:r w:rsidRPr="00422856">
              <w:rPr>
                <w:sz w:val="24"/>
                <w:szCs w:val="24"/>
                <w:lang w:eastAsia="ru-RU"/>
              </w:rPr>
              <w:t>внутришкольного</w:t>
            </w:r>
            <w:proofErr w:type="spellEnd"/>
            <w:r w:rsidRPr="00422856">
              <w:rPr>
                <w:sz w:val="24"/>
                <w:szCs w:val="24"/>
                <w:lang w:eastAsia="ru-RU"/>
              </w:rPr>
              <w:t xml:space="preserve"> контроля, плана воспитательной работы.</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ind w:firstLine="176"/>
              <w:rPr>
                <w:sz w:val="24"/>
                <w:szCs w:val="24"/>
                <w:lang w:eastAsia="ru-RU"/>
              </w:rPr>
            </w:pPr>
            <w:r w:rsidRPr="00422856">
              <w:rPr>
                <w:sz w:val="24"/>
                <w:szCs w:val="24"/>
                <w:lang w:eastAsia="ru-RU"/>
              </w:rPr>
              <w:t>6.</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Высокий уровень организации и контроля (мониторинга) учебно-воспитательного процесса.</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ind w:firstLine="176"/>
              <w:rPr>
                <w:sz w:val="24"/>
                <w:szCs w:val="24"/>
                <w:lang w:eastAsia="ru-RU"/>
              </w:rPr>
            </w:pPr>
            <w:r w:rsidRPr="00422856">
              <w:rPr>
                <w:sz w:val="24"/>
                <w:szCs w:val="24"/>
                <w:lang w:eastAsia="ru-RU"/>
              </w:rPr>
              <w:lastRenderedPageBreak/>
              <w:t>7.</w:t>
            </w:r>
          </w:p>
        </w:tc>
        <w:tc>
          <w:tcPr>
            <w:tcW w:w="6662" w:type="dxa"/>
            <w:shd w:val="clear" w:color="auto" w:fill="auto"/>
            <w:vAlign w:val="center"/>
          </w:tcPr>
          <w:p w:rsidR="00DE3210" w:rsidRDefault="00422856" w:rsidP="00422856">
            <w:pPr>
              <w:widowControl/>
              <w:autoSpaceDE/>
              <w:autoSpaceDN/>
              <w:ind w:firstLine="176"/>
              <w:rPr>
                <w:sz w:val="24"/>
                <w:szCs w:val="24"/>
                <w:lang w:eastAsia="ru-RU"/>
              </w:rPr>
            </w:pPr>
            <w:r w:rsidRPr="00422856">
              <w:rPr>
                <w:sz w:val="24"/>
                <w:szCs w:val="24"/>
                <w:lang w:eastAsia="ru-RU"/>
              </w:rPr>
              <w:t xml:space="preserve">Поддержание благоприятного психологического климата </w:t>
            </w:r>
            <w:proofErr w:type="gramStart"/>
            <w:r w:rsidRPr="00422856">
              <w:rPr>
                <w:sz w:val="24"/>
                <w:szCs w:val="24"/>
                <w:lang w:eastAsia="ru-RU"/>
              </w:rPr>
              <w:t>в</w:t>
            </w:r>
            <w:proofErr w:type="gramEnd"/>
            <w:r w:rsidRPr="00422856">
              <w:rPr>
                <w:sz w:val="24"/>
                <w:szCs w:val="24"/>
                <w:lang w:eastAsia="ru-RU"/>
              </w:rPr>
              <w:t xml:space="preserve"> </w:t>
            </w:r>
          </w:p>
          <w:p w:rsidR="00422856" w:rsidRPr="00422856" w:rsidRDefault="00422856" w:rsidP="00422856">
            <w:pPr>
              <w:widowControl/>
              <w:autoSpaceDE/>
              <w:autoSpaceDN/>
              <w:ind w:firstLine="176"/>
              <w:rPr>
                <w:sz w:val="24"/>
                <w:szCs w:val="24"/>
                <w:lang w:eastAsia="ru-RU"/>
              </w:rPr>
            </w:pPr>
            <w:proofErr w:type="gramStart"/>
            <w:r w:rsidRPr="00422856">
              <w:rPr>
                <w:sz w:val="24"/>
                <w:szCs w:val="24"/>
                <w:lang w:eastAsia="ru-RU"/>
              </w:rPr>
              <w:t>коллективе</w:t>
            </w:r>
            <w:proofErr w:type="gramEnd"/>
            <w:r w:rsidRPr="00422856">
              <w:rPr>
                <w:sz w:val="24"/>
                <w:szCs w:val="24"/>
                <w:lang w:eastAsia="ru-RU"/>
              </w:rPr>
              <w:t>.</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ind w:firstLine="176"/>
              <w:rPr>
                <w:sz w:val="24"/>
                <w:szCs w:val="24"/>
                <w:lang w:eastAsia="ru-RU"/>
              </w:rPr>
            </w:pPr>
            <w:r w:rsidRPr="00422856">
              <w:rPr>
                <w:sz w:val="24"/>
                <w:szCs w:val="24"/>
                <w:lang w:eastAsia="ru-RU"/>
              </w:rPr>
              <w:t>8.</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Высокий уровень организации и проведения итоговой и промежуточной аттестации учащихся.</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ind w:firstLine="176"/>
              <w:rPr>
                <w:sz w:val="24"/>
                <w:szCs w:val="24"/>
                <w:lang w:eastAsia="ru-RU"/>
              </w:rPr>
            </w:pPr>
            <w:r w:rsidRPr="00422856">
              <w:rPr>
                <w:sz w:val="24"/>
                <w:szCs w:val="24"/>
                <w:lang w:eastAsia="ru-RU"/>
              </w:rPr>
              <w:t>9.</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Отсутствие предписаний надзорных органов, обоснованных жалоб в вышестоящие инстанции.</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10.</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Обеспечение условий безопасности  жизнедеятельности обучающихся, воспитанников и работников: отсутствие случаев травматизма и несчастных случаев.</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11.</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Обеспечение санитарно-гигиенических условий в помещениях школы.</w:t>
            </w:r>
          </w:p>
        </w:tc>
        <w:tc>
          <w:tcPr>
            <w:tcW w:w="1134" w:type="dxa"/>
            <w:shd w:val="clear" w:color="auto" w:fill="auto"/>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12.</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Обеспечение выполнения требований пожарной и электробезопасности, охраны труда.</w:t>
            </w:r>
          </w:p>
        </w:tc>
        <w:tc>
          <w:tcPr>
            <w:tcW w:w="1134" w:type="dxa"/>
            <w:shd w:val="clear" w:color="auto" w:fill="auto"/>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13.</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Высокое качество подготовки и организации ремонтных работ.</w:t>
            </w:r>
          </w:p>
        </w:tc>
        <w:tc>
          <w:tcPr>
            <w:tcW w:w="1134" w:type="dxa"/>
            <w:shd w:val="clear" w:color="auto" w:fill="auto"/>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3</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14.</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Своевременное пополнение материально-технической базы.</w:t>
            </w:r>
          </w:p>
        </w:tc>
        <w:tc>
          <w:tcPr>
            <w:tcW w:w="1134" w:type="dxa"/>
            <w:shd w:val="clear" w:color="auto" w:fill="auto"/>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3</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15.</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 xml:space="preserve">Привлечение внебюджетных средств. </w:t>
            </w:r>
          </w:p>
        </w:tc>
        <w:tc>
          <w:tcPr>
            <w:tcW w:w="1134" w:type="dxa"/>
            <w:shd w:val="clear" w:color="auto" w:fill="auto"/>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3</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16.</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Обеспечение бесперебойной работы школьного автобуса.</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17.</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Качественная организация работы общественных органов, участвующих в управлении школой (управляющий совет, педагогический совет, органы ученического самоуправления и т.д.).</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18.</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Отсутствие конфликтных ситуаций, обоснованных жалоб родителей,</w:t>
            </w:r>
            <w:r w:rsidRPr="00422856">
              <w:rPr>
                <w:sz w:val="24"/>
                <w:szCs w:val="24"/>
                <w:shd w:val="clear" w:color="auto" w:fill="FFFFFF"/>
                <w:lang w:eastAsia="ru-RU"/>
              </w:rPr>
              <w:t>  сотрудничество и взаимодействие с родителями.</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19.</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 xml:space="preserve">Содержание, своевременность и частота обновления школьного сайта. </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20.</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Наличие протоколов комиссии по распределению стимулирующего фонда образовательной организации на сайте.</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21.</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100 % численности руководящих и педагогических работников образовательных организаций, прошедших в течение последних 3-х лет повышение квалификации и (или) профессиональную переподготовку, в общей численности  руководящих и педагогических работников.</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22.</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Наличие программы по сохранению и укреплению здоровья.</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23.</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Участие обучающихся, воспитанников в спортивных мероприятиях регионального и федерального уровня, наличие призеров и победителей.</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24.</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 xml:space="preserve">Наличие победителей и призеров региональных, всероссийских, международных спортивных соревнований </w:t>
            </w:r>
            <w:proofErr w:type="spellStart"/>
            <w:r w:rsidRPr="00422856">
              <w:rPr>
                <w:sz w:val="24"/>
                <w:szCs w:val="24"/>
                <w:lang w:eastAsia="ru-RU"/>
              </w:rPr>
              <w:t>и.т.п</w:t>
            </w:r>
            <w:proofErr w:type="spellEnd"/>
            <w:r w:rsidRPr="00422856">
              <w:rPr>
                <w:sz w:val="24"/>
                <w:szCs w:val="24"/>
                <w:lang w:eastAsia="ru-RU"/>
              </w:rPr>
              <w:t>.</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25.</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Наличие плана мероприятий по реализации социокультурного проекта (музей, театр и др.).</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26.</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100 % выполнение плана мероприятий по реализации социокультурного проекта (музей, театр и др.).</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27.</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Наличие утвержденных программ дополнительного образования.</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28.</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 xml:space="preserve"> Наличие победителей и призеров региональных, всероссийских, международных творческих  конкурсов, фестивалей, спортивных соревнований </w:t>
            </w:r>
            <w:proofErr w:type="spellStart"/>
            <w:r w:rsidRPr="00422856">
              <w:rPr>
                <w:sz w:val="24"/>
                <w:szCs w:val="24"/>
                <w:lang w:eastAsia="ru-RU"/>
              </w:rPr>
              <w:t>и.т.п</w:t>
            </w:r>
            <w:proofErr w:type="spellEnd"/>
            <w:r w:rsidRPr="00422856">
              <w:rPr>
                <w:sz w:val="24"/>
                <w:szCs w:val="24"/>
                <w:lang w:eastAsia="ru-RU"/>
              </w:rPr>
              <w:t>.</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shd w:val="clear" w:color="auto" w:fill="FFFFFF"/>
                <w:lang w:eastAsia="ru-RU"/>
              </w:rPr>
            </w:pPr>
            <w:r w:rsidRPr="00422856">
              <w:rPr>
                <w:sz w:val="24"/>
                <w:szCs w:val="24"/>
                <w:shd w:val="clear" w:color="auto" w:fill="FFFFFF"/>
                <w:lang w:eastAsia="ru-RU"/>
              </w:rPr>
              <w:lastRenderedPageBreak/>
              <w:t>29.</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shd w:val="clear" w:color="auto" w:fill="FFFFFF"/>
                <w:lang w:eastAsia="ru-RU"/>
              </w:rPr>
              <w:t>Активное участие в праздниках, массовых мероприятиях, субботниках.</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30.</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Наличие победителей и призеров региональных, всероссийских, международных предметных олимпиад, творческих и интеллектуальных конкурсов, спортивных соревнований и т.п.</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31.</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 xml:space="preserve">Доля обучающихся, охваченных профильным обучением и </w:t>
            </w:r>
            <w:proofErr w:type="spellStart"/>
            <w:r w:rsidRPr="00422856">
              <w:rPr>
                <w:sz w:val="24"/>
                <w:szCs w:val="24"/>
                <w:lang w:eastAsia="ru-RU"/>
              </w:rPr>
              <w:t>предпрофильной</w:t>
            </w:r>
            <w:proofErr w:type="spellEnd"/>
            <w:r w:rsidRPr="00422856">
              <w:rPr>
                <w:sz w:val="24"/>
                <w:szCs w:val="24"/>
                <w:lang w:eastAsia="ru-RU"/>
              </w:rPr>
              <w:t xml:space="preserve"> подготовкой</w:t>
            </w:r>
            <w:proofErr w:type="gramStart"/>
            <w:r w:rsidRPr="00422856">
              <w:rPr>
                <w:sz w:val="24"/>
                <w:szCs w:val="24"/>
                <w:lang w:eastAsia="ru-RU"/>
              </w:rPr>
              <w:t xml:space="preserve"> .</w:t>
            </w:r>
            <w:proofErr w:type="gramEnd"/>
            <w:r w:rsidRPr="00422856">
              <w:rPr>
                <w:sz w:val="24"/>
                <w:szCs w:val="24"/>
                <w:lang w:eastAsia="ru-RU"/>
              </w:rPr>
              <w:t xml:space="preserve"> </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32.</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Итоги районных контрольных работ, результаты итоговой аттестации (динамика).</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33.</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Отсутствие неуспевающих, отсутствие обучающихся, не преодолевших минимальный порог баллов.</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34.</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Реализация мероприятий по профилактике правонарушений у несовершеннолетних (отсутствие обучающихся, состоящих на учете в органах внутренних дел или совершивших правонарушения,  положительная динамика).</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35.</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Соблюдение требований ведения бюджетного учета и бюджетного законодательства, отсутствие нарушений по результатам проверок финансово-хозяйственной деятельности.</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3</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36.</w:t>
            </w:r>
          </w:p>
        </w:tc>
        <w:tc>
          <w:tcPr>
            <w:tcW w:w="6662" w:type="dxa"/>
            <w:shd w:val="clear" w:color="auto" w:fill="auto"/>
          </w:tcPr>
          <w:p w:rsidR="00422856" w:rsidRPr="00422856" w:rsidRDefault="00422856" w:rsidP="00422856">
            <w:pPr>
              <w:widowControl/>
              <w:autoSpaceDE/>
              <w:autoSpaceDN/>
              <w:ind w:firstLine="176"/>
              <w:rPr>
                <w:sz w:val="24"/>
                <w:szCs w:val="24"/>
                <w:lang w:eastAsia="ru-RU"/>
              </w:rPr>
            </w:pPr>
            <w:r w:rsidRPr="00422856">
              <w:rPr>
                <w:sz w:val="24"/>
                <w:szCs w:val="24"/>
                <w:lang w:eastAsia="ru-RU"/>
              </w:rPr>
              <w:t>Сохранность контингента воспитанников.</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shd w:val="clear" w:color="auto" w:fill="FFFFFF"/>
                <w:lang w:eastAsia="ru-RU"/>
              </w:rPr>
            </w:pPr>
            <w:r w:rsidRPr="00422856">
              <w:rPr>
                <w:sz w:val="24"/>
                <w:szCs w:val="24"/>
                <w:shd w:val="clear" w:color="auto" w:fill="FFFFFF"/>
                <w:lang w:eastAsia="ru-RU"/>
              </w:rPr>
              <w:t>37.</w:t>
            </w:r>
          </w:p>
        </w:tc>
        <w:tc>
          <w:tcPr>
            <w:tcW w:w="6662" w:type="dxa"/>
            <w:shd w:val="clear" w:color="auto" w:fill="auto"/>
            <w:vAlign w:val="center"/>
          </w:tcPr>
          <w:p w:rsidR="00422856" w:rsidRPr="00422856" w:rsidRDefault="00422856" w:rsidP="00422856">
            <w:pPr>
              <w:widowControl/>
              <w:autoSpaceDE/>
              <w:autoSpaceDN/>
              <w:ind w:firstLine="176"/>
              <w:rPr>
                <w:sz w:val="24"/>
                <w:szCs w:val="24"/>
                <w:shd w:val="clear" w:color="auto" w:fill="FFFFFF"/>
                <w:lang w:eastAsia="ru-RU"/>
              </w:rPr>
            </w:pPr>
            <w:r w:rsidRPr="00422856">
              <w:rPr>
                <w:sz w:val="24"/>
                <w:szCs w:val="24"/>
                <w:shd w:val="clear" w:color="auto" w:fill="FFFFFF"/>
                <w:lang w:eastAsia="ru-RU"/>
              </w:rPr>
              <w:t>Реализация утвержденной образовательной программы.</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38.</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Высокий уровень организации и проведения итоговой и промежуточной аттестации учащихся.</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39.</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Наличие программы развития одаренных детей и результативность внеурочной деятельности (конференции, конкурсы, концерты, спортивные соревнования).</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40.</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 xml:space="preserve">Наличие программы развития проблемных  детей и результативность внеурочной деятельности. </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r w:rsidR="00422856" w:rsidRPr="00422856" w:rsidTr="00DE3210">
        <w:tc>
          <w:tcPr>
            <w:tcW w:w="658" w:type="dxa"/>
          </w:tcPr>
          <w:p w:rsidR="00422856" w:rsidRPr="00422856" w:rsidRDefault="00422856" w:rsidP="00422856">
            <w:pPr>
              <w:widowControl/>
              <w:autoSpaceDE/>
              <w:autoSpaceDN/>
              <w:rPr>
                <w:sz w:val="24"/>
                <w:szCs w:val="24"/>
                <w:lang w:eastAsia="ru-RU"/>
              </w:rPr>
            </w:pPr>
            <w:r w:rsidRPr="00422856">
              <w:rPr>
                <w:sz w:val="24"/>
                <w:szCs w:val="24"/>
                <w:lang w:eastAsia="ru-RU"/>
              </w:rPr>
              <w:t>41.</w:t>
            </w:r>
          </w:p>
        </w:tc>
        <w:tc>
          <w:tcPr>
            <w:tcW w:w="6662" w:type="dxa"/>
            <w:shd w:val="clear" w:color="auto" w:fill="auto"/>
            <w:vAlign w:val="center"/>
          </w:tcPr>
          <w:p w:rsidR="00422856" w:rsidRPr="00422856" w:rsidRDefault="00422856" w:rsidP="00422856">
            <w:pPr>
              <w:widowControl/>
              <w:autoSpaceDE/>
              <w:autoSpaceDN/>
              <w:ind w:firstLine="176"/>
              <w:rPr>
                <w:sz w:val="24"/>
                <w:szCs w:val="24"/>
                <w:lang w:eastAsia="ru-RU"/>
              </w:rPr>
            </w:pPr>
            <w:r w:rsidRPr="00422856">
              <w:rPr>
                <w:sz w:val="24"/>
                <w:szCs w:val="24"/>
                <w:lang w:eastAsia="ru-RU"/>
              </w:rPr>
              <w:t>Распространение положительного педагогического опыта, участие в семинарах, конференциях, педагогического сообщества, наличие печатных работ.</w:t>
            </w:r>
          </w:p>
        </w:tc>
        <w:tc>
          <w:tcPr>
            <w:tcW w:w="1134" w:type="dxa"/>
            <w:shd w:val="clear" w:color="auto" w:fill="auto"/>
            <w:vAlign w:val="center"/>
          </w:tcPr>
          <w:p w:rsidR="00422856" w:rsidRPr="00422856" w:rsidRDefault="00422856" w:rsidP="00422856">
            <w:pPr>
              <w:widowControl/>
              <w:autoSpaceDE/>
              <w:autoSpaceDN/>
              <w:ind w:firstLine="175"/>
              <w:jc w:val="center"/>
              <w:rPr>
                <w:sz w:val="24"/>
                <w:szCs w:val="24"/>
                <w:lang w:eastAsia="ru-RU"/>
              </w:rPr>
            </w:pPr>
            <w:r w:rsidRPr="00422856">
              <w:rPr>
                <w:sz w:val="24"/>
                <w:szCs w:val="24"/>
                <w:lang w:eastAsia="ru-RU"/>
              </w:rPr>
              <w:t>2</w:t>
            </w:r>
          </w:p>
        </w:tc>
        <w:tc>
          <w:tcPr>
            <w:tcW w:w="1843" w:type="dxa"/>
          </w:tcPr>
          <w:p w:rsidR="00422856" w:rsidRPr="00422856" w:rsidRDefault="00422856" w:rsidP="00422856">
            <w:pPr>
              <w:widowControl/>
              <w:autoSpaceDE/>
              <w:autoSpaceDN/>
              <w:rPr>
                <w:sz w:val="24"/>
                <w:szCs w:val="24"/>
                <w:lang w:eastAsia="ru-RU"/>
              </w:rPr>
            </w:pPr>
          </w:p>
        </w:tc>
      </w:tr>
    </w:tbl>
    <w:p w:rsidR="00DE3210" w:rsidRDefault="00DE3210" w:rsidP="00422856">
      <w:pPr>
        <w:adjustRightInd w:val="0"/>
        <w:ind w:firstLine="708"/>
        <w:jc w:val="both"/>
        <w:rPr>
          <w:b/>
          <w:sz w:val="24"/>
          <w:szCs w:val="24"/>
          <w:lang w:eastAsia="ru-RU"/>
        </w:rPr>
      </w:pPr>
    </w:p>
    <w:p w:rsidR="00422856" w:rsidRPr="00422856" w:rsidRDefault="00422856" w:rsidP="00422856">
      <w:pPr>
        <w:adjustRightInd w:val="0"/>
        <w:ind w:firstLine="708"/>
        <w:jc w:val="both"/>
        <w:rPr>
          <w:sz w:val="24"/>
          <w:szCs w:val="24"/>
          <w:lang w:eastAsia="ru-RU"/>
        </w:rPr>
      </w:pPr>
      <w:r w:rsidRPr="00422856">
        <w:rPr>
          <w:b/>
          <w:sz w:val="24"/>
          <w:szCs w:val="24"/>
          <w:lang w:eastAsia="ru-RU"/>
        </w:rPr>
        <w:t>32</w:t>
      </w:r>
      <w:r w:rsidRPr="00422856">
        <w:rPr>
          <w:sz w:val="24"/>
          <w:szCs w:val="24"/>
          <w:lang w:eastAsia="ru-RU"/>
        </w:rPr>
        <w:t>. При определении размера выплачиваемой заместителю руководителя и Учреждения премии за выполнение особо важных и срочных работ должны учитываться следующие основания:</w:t>
      </w:r>
    </w:p>
    <w:p w:rsidR="00422856" w:rsidRPr="00422856" w:rsidRDefault="00422856" w:rsidP="00422856">
      <w:pPr>
        <w:adjustRightInd w:val="0"/>
        <w:ind w:firstLine="708"/>
        <w:jc w:val="both"/>
        <w:rPr>
          <w:sz w:val="24"/>
          <w:szCs w:val="24"/>
          <w:lang w:eastAsia="ru-RU"/>
        </w:rPr>
      </w:pPr>
      <w:r w:rsidRPr="00422856">
        <w:rPr>
          <w:sz w:val="24"/>
          <w:szCs w:val="24"/>
          <w:lang w:eastAsia="ru-RU"/>
        </w:rPr>
        <w:t>степень важности выполненной работы;</w:t>
      </w:r>
    </w:p>
    <w:p w:rsidR="00422856" w:rsidRPr="00422856" w:rsidRDefault="00422856" w:rsidP="00422856">
      <w:pPr>
        <w:adjustRightInd w:val="0"/>
        <w:ind w:firstLine="708"/>
        <w:jc w:val="both"/>
        <w:rPr>
          <w:sz w:val="24"/>
          <w:szCs w:val="24"/>
          <w:lang w:eastAsia="ru-RU"/>
        </w:rPr>
      </w:pPr>
      <w:r w:rsidRPr="00422856">
        <w:rPr>
          <w:sz w:val="24"/>
          <w:szCs w:val="24"/>
          <w:lang w:eastAsia="ru-RU"/>
        </w:rPr>
        <w:t>качество результата выполненной работы;</w:t>
      </w:r>
    </w:p>
    <w:p w:rsidR="00422856" w:rsidRPr="00422856" w:rsidRDefault="00422856" w:rsidP="00422856">
      <w:pPr>
        <w:adjustRightInd w:val="0"/>
        <w:ind w:firstLine="708"/>
        <w:jc w:val="both"/>
        <w:rPr>
          <w:sz w:val="24"/>
          <w:szCs w:val="24"/>
          <w:lang w:eastAsia="ru-RU"/>
        </w:rPr>
      </w:pPr>
      <w:r w:rsidRPr="00422856">
        <w:rPr>
          <w:sz w:val="24"/>
          <w:szCs w:val="24"/>
          <w:lang w:eastAsia="ru-RU"/>
        </w:rPr>
        <w:t>оперативность выполнения работы;</w:t>
      </w:r>
    </w:p>
    <w:p w:rsidR="00422856" w:rsidRPr="00422856" w:rsidRDefault="00422856" w:rsidP="00422856">
      <w:pPr>
        <w:adjustRightInd w:val="0"/>
        <w:ind w:firstLine="708"/>
        <w:jc w:val="both"/>
        <w:rPr>
          <w:sz w:val="24"/>
          <w:szCs w:val="24"/>
          <w:lang w:eastAsia="ru-RU"/>
        </w:rPr>
      </w:pPr>
      <w:r w:rsidRPr="00422856">
        <w:rPr>
          <w:sz w:val="24"/>
          <w:szCs w:val="24"/>
          <w:lang w:eastAsia="ru-RU"/>
        </w:rPr>
        <w:t>интенсивность труда при выполнении работы.</w:t>
      </w:r>
    </w:p>
    <w:p w:rsidR="00422856" w:rsidRPr="00422856" w:rsidRDefault="00422856" w:rsidP="00422856">
      <w:pPr>
        <w:adjustRightInd w:val="0"/>
        <w:ind w:firstLine="708"/>
        <w:jc w:val="both"/>
        <w:rPr>
          <w:sz w:val="24"/>
          <w:szCs w:val="24"/>
          <w:lang w:eastAsia="ru-RU"/>
        </w:rPr>
      </w:pPr>
      <w:r w:rsidRPr="00422856">
        <w:rPr>
          <w:sz w:val="24"/>
          <w:szCs w:val="24"/>
          <w:lang w:eastAsia="ru-RU"/>
        </w:rPr>
        <w:t xml:space="preserve">Размер единовременной премии за выполнение особо важных и срочных работ предельным размером не ограничивается. </w:t>
      </w:r>
    </w:p>
    <w:p w:rsidR="00422856" w:rsidRPr="00422856" w:rsidRDefault="00422856" w:rsidP="00422856">
      <w:pPr>
        <w:adjustRightInd w:val="0"/>
        <w:ind w:firstLine="708"/>
        <w:jc w:val="both"/>
        <w:rPr>
          <w:sz w:val="24"/>
          <w:szCs w:val="24"/>
          <w:lang w:eastAsia="ru-RU"/>
        </w:rPr>
      </w:pPr>
      <w:r w:rsidRPr="00422856">
        <w:rPr>
          <w:b/>
          <w:sz w:val="24"/>
          <w:szCs w:val="24"/>
          <w:lang w:eastAsia="ru-RU"/>
        </w:rPr>
        <w:t>33</w:t>
      </w:r>
      <w:r w:rsidRPr="00422856">
        <w:rPr>
          <w:sz w:val="24"/>
          <w:szCs w:val="24"/>
          <w:lang w:eastAsia="ru-RU"/>
        </w:rPr>
        <w:t>. Заместителям руководителя Учреждения выплачивается единовременная премия в связи с особо значимыми событиями на основании приказа руководителя Учреждения в следующих случаях:</w:t>
      </w:r>
    </w:p>
    <w:p w:rsidR="00422856" w:rsidRPr="00422856" w:rsidRDefault="00422856" w:rsidP="00422856">
      <w:pPr>
        <w:adjustRightInd w:val="0"/>
        <w:ind w:firstLine="708"/>
        <w:jc w:val="both"/>
        <w:rPr>
          <w:sz w:val="24"/>
          <w:szCs w:val="24"/>
          <w:lang w:eastAsia="ru-RU"/>
        </w:rPr>
      </w:pPr>
      <w:r w:rsidRPr="00422856">
        <w:rPr>
          <w:sz w:val="24"/>
          <w:szCs w:val="24"/>
          <w:lang w:eastAsia="ru-RU"/>
        </w:rPr>
        <w:t>1) при объявлении благодарности или награждении почетной грамотой;</w:t>
      </w:r>
    </w:p>
    <w:p w:rsidR="00422856" w:rsidRPr="00422856" w:rsidRDefault="00422856" w:rsidP="00422856">
      <w:pPr>
        <w:adjustRightInd w:val="0"/>
        <w:ind w:firstLine="708"/>
        <w:jc w:val="both"/>
        <w:rPr>
          <w:sz w:val="24"/>
          <w:szCs w:val="24"/>
          <w:lang w:eastAsia="ru-RU"/>
        </w:rPr>
      </w:pPr>
      <w:r w:rsidRPr="00422856">
        <w:rPr>
          <w:sz w:val="24"/>
          <w:szCs w:val="24"/>
          <w:lang w:eastAsia="ru-RU"/>
        </w:rPr>
        <w:t>2) в связи с государственными или профессиональными праздниками, знаменательными датами;</w:t>
      </w:r>
    </w:p>
    <w:p w:rsidR="00422856" w:rsidRPr="00422856" w:rsidRDefault="00422856" w:rsidP="00422856">
      <w:pPr>
        <w:adjustRightInd w:val="0"/>
        <w:ind w:firstLine="708"/>
        <w:jc w:val="both"/>
        <w:rPr>
          <w:sz w:val="24"/>
          <w:szCs w:val="24"/>
          <w:lang w:eastAsia="ru-RU"/>
        </w:rPr>
      </w:pPr>
      <w:r w:rsidRPr="00422856">
        <w:rPr>
          <w:sz w:val="24"/>
          <w:szCs w:val="24"/>
          <w:lang w:eastAsia="ru-RU"/>
        </w:rPr>
        <w:t>3) в связи с юбилейными датами их рождения (50, 55, 60 лет).</w:t>
      </w:r>
    </w:p>
    <w:p w:rsidR="00422856" w:rsidRPr="00422856" w:rsidRDefault="00422856" w:rsidP="00422856">
      <w:pPr>
        <w:adjustRightInd w:val="0"/>
        <w:ind w:firstLine="708"/>
        <w:jc w:val="both"/>
        <w:rPr>
          <w:sz w:val="24"/>
          <w:szCs w:val="24"/>
          <w:lang w:eastAsia="ru-RU"/>
        </w:rPr>
      </w:pPr>
      <w:r w:rsidRPr="00422856">
        <w:rPr>
          <w:sz w:val="24"/>
          <w:szCs w:val="24"/>
          <w:lang w:eastAsia="ru-RU"/>
        </w:rPr>
        <w:t xml:space="preserve">Единовременная премия в связи с особо значимыми событиями выплачивается при наличии экономии по фонду </w:t>
      </w:r>
      <w:proofErr w:type="gramStart"/>
      <w:r w:rsidRPr="00422856">
        <w:rPr>
          <w:sz w:val="24"/>
          <w:szCs w:val="24"/>
          <w:lang w:eastAsia="ru-RU"/>
        </w:rPr>
        <w:t>оплаты труда заместителей руководителя учреждения</w:t>
      </w:r>
      <w:proofErr w:type="gramEnd"/>
      <w:r w:rsidRPr="00422856">
        <w:rPr>
          <w:sz w:val="24"/>
          <w:szCs w:val="24"/>
          <w:lang w:eastAsia="ru-RU"/>
        </w:rPr>
        <w:t>.</w:t>
      </w:r>
    </w:p>
    <w:p w:rsidR="00422856" w:rsidRPr="00422856" w:rsidRDefault="00422856" w:rsidP="00422856">
      <w:pPr>
        <w:adjustRightInd w:val="0"/>
        <w:ind w:firstLine="708"/>
        <w:jc w:val="both"/>
        <w:rPr>
          <w:sz w:val="24"/>
          <w:szCs w:val="24"/>
          <w:lang w:eastAsia="ru-RU"/>
        </w:rPr>
      </w:pPr>
      <w:r w:rsidRPr="00422856">
        <w:rPr>
          <w:sz w:val="24"/>
          <w:szCs w:val="24"/>
          <w:lang w:eastAsia="ru-RU"/>
        </w:rPr>
        <w:lastRenderedPageBreak/>
        <w:t>Единовременная премия в связи с особо значимыми событиями не может превышать размера должностного оклада заместителя руководителя Учреждения в каждом указанном случае.</w:t>
      </w:r>
    </w:p>
    <w:p w:rsidR="00422856" w:rsidRPr="00422856" w:rsidRDefault="00422856" w:rsidP="00422856">
      <w:pPr>
        <w:adjustRightInd w:val="0"/>
        <w:ind w:firstLine="709"/>
        <w:jc w:val="both"/>
        <w:rPr>
          <w:sz w:val="24"/>
          <w:szCs w:val="24"/>
          <w:lang w:eastAsia="ru-RU"/>
        </w:rPr>
      </w:pPr>
      <w:r w:rsidRPr="00422856">
        <w:rPr>
          <w:b/>
          <w:sz w:val="24"/>
          <w:szCs w:val="24"/>
          <w:lang w:eastAsia="ru-RU"/>
        </w:rPr>
        <w:t>34</w:t>
      </w:r>
      <w:r w:rsidRPr="00422856">
        <w:rPr>
          <w:sz w:val="24"/>
          <w:szCs w:val="24"/>
          <w:lang w:eastAsia="ru-RU"/>
        </w:rPr>
        <w:t>. Премии заместителям руководителей, указанные в настоящем разделе Положения, и должностной оклад не образуют новый должностной оклад и не учитываются при исчислении иных выплат, за исключением начисления районного коэффициента к заработной плате и процентной надбавки за стаж работы в районах Крайнего Севера и приравненных к ним местностях.</w:t>
      </w:r>
    </w:p>
    <w:p w:rsidR="00422856" w:rsidRPr="00422856" w:rsidRDefault="00422856" w:rsidP="00422856">
      <w:pPr>
        <w:adjustRightInd w:val="0"/>
        <w:ind w:firstLine="708"/>
        <w:jc w:val="both"/>
        <w:rPr>
          <w:sz w:val="24"/>
          <w:szCs w:val="24"/>
          <w:lang w:eastAsia="ru-RU"/>
        </w:rPr>
      </w:pPr>
      <w:r w:rsidRPr="00422856">
        <w:rPr>
          <w:b/>
          <w:sz w:val="24"/>
          <w:szCs w:val="24"/>
          <w:lang w:eastAsia="ru-RU"/>
        </w:rPr>
        <w:t>35.</w:t>
      </w:r>
      <w:r w:rsidRPr="00422856">
        <w:rPr>
          <w:sz w:val="24"/>
          <w:szCs w:val="24"/>
          <w:lang w:eastAsia="ru-RU"/>
        </w:rPr>
        <w:t xml:space="preserve"> Неиспользованные средства годового премиального фонда заместителей руководителя Учреждения, предусмотренные для отдельного периода для начисления премии по итогам работы, могут быть направлены на выплаты стимулирующего характера работникам Учреждения, за исключением руководителя, заместителей руководителя. </w:t>
      </w:r>
    </w:p>
    <w:p w:rsidR="00422856" w:rsidRPr="00422856" w:rsidRDefault="00422856" w:rsidP="00422856">
      <w:pPr>
        <w:adjustRightInd w:val="0"/>
        <w:ind w:firstLine="709"/>
        <w:jc w:val="both"/>
        <w:rPr>
          <w:sz w:val="24"/>
          <w:szCs w:val="24"/>
          <w:lang w:eastAsia="ru-RU"/>
        </w:rPr>
      </w:pPr>
    </w:p>
    <w:p w:rsidR="00422856" w:rsidRPr="00422856" w:rsidRDefault="00422856" w:rsidP="00422856">
      <w:pPr>
        <w:adjustRightInd w:val="0"/>
        <w:jc w:val="center"/>
        <w:rPr>
          <w:b/>
          <w:sz w:val="24"/>
          <w:szCs w:val="24"/>
          <w:lang w:eastAsia="ru-RU"/>
        </w:rPr>
      </w:pPr>
      <w:r w:rsidRPr="00422856">
        <w:rPr>
          <w:b/>
          <w:sz w:val="24"/>
          <w:szCs w:val="24"/>
          <w:lang w:eastAsia="ru-RU"/>
        </w:rPr>
        <w:t>7. Материальная помощь</w:t>
      </w:r>
    </w:p>
    <w:p w:rsidR="00422856" w:rsidRPr="00422856" w:rsidRDefault="00422856" w:rsidP="00422856">
      <w:pPr>
        <w:adjustRightInd w:val="0"/>
        <w:ind w:firstLine="708"/>
        <w:jc w:val="center"/>
        <w:rPr>
          <w:b/>
          <w:sz w:val="24"/>
          <w:szCs w:val="24"/>
          <w:lang w:eastAsia="ru-RU"/>
        </w:rPr>
      </w:pPr>
    </w:p>
    <w:p w:rsidR="00422856" w:rsidRPr="00422856" w:rsidRDefault="00422856" w:rsidP="00422856">
      <w:pPr>
        <w:adjustRightInd w:val="0"/>
        <w:ind w:firstLine="708"/>
        <w:jc w:val="both"/>
        <w:rPr>
          <w:sz w:val="24"/>
          <w:szCs w:val="24"/>
          <w:lang w:eastAsia="ru-RU"/>
        </w:rPr>
      </w:pPr>
      <w:r w:rsidRPr="00422856">
        <w:rPr>
          <w:b/>
          <w:sz w:val="24"/>
          <w:szCs w:val="24"/>
          <w:lang w:eastAsia="ru-RU"/>
        </w:rPr>
        <w:t>36</w:t>
      </w:r>
      <w:r w:rsidRPr="00422856">
        <w:rPr>
          <w:sz w:val="24"/>
          <w:szCs w:val="24"/>
          <w:lang w:eastAsia="ru-RU"/>
        </w:rPr>
        <w:t xml:space="preserve">. Из экономии </w:t>
      </w:r>
      <w:proofErr w:type="gramStart"/>
      <w:r w:rsidRPr="00422856">
        <w:rPr>
          <w:sz w:val="24"/>
          <w:szCs w:val="24"/>
          <w:lang w:eastAsia="ru-RU"/>
        </w:rPr>
        <w:t>фонда оплаты труда работников учреждения</w:t>
      </w:r>
      <w:proofErr w:type="gramEnd"/>
      <w:r w:rsidRPr="00422856">
        <w:rPr>
          <w:sz w:val="24"/>
          <w:szCs w:val="24"/>
          <w:lang w:eastAsia="ru-RU"/>
        </w:rPr>
        <w:t xml:space="preserve"> руководителю Учреждения, его заместителям  по их письменному заявлению может оказываться материальная помощь.</w:t>
      </w:r>
    </w:p>
    <w:p w:rsidR="00422856" w:rsidRPr="00422856" w:rsidRDefault="00422856" w:rsidP="00422856">
      <w:pPr>
        <w:adjustRightInd w:val="0"/>
        <w:ind w:firstLine="708"/>
        <w:jc w:val="both"/>
        <w:rPr>
          <w:sz w:val="24"/>
          <w:szCs w:val="24"/>
          <w:lang w:eastAsia="ru-RU"/>
        </w:rPr>
      </w:pPr>
      <w:r w:rsidRPr="00422856">
        <w:rPr>
          <w:sz w:val="24"/>
          <w:szCs w:val="24"/>
          <w:lang w:eastAsia="ru-RU"/>
        </w:rPr>
        <w:t>Порядок и основания оказания материальной помощи указанным работникам, а также ее допустимые размеры применительно к отдельным основаниям ее оказания определяются в локальном нормативном акте, принимаемом Учреждением с учетом мнения представительного органа работников, или в коллективном договоре.</w:t>
      </w:r>
    </w:p>
    <w:p w:rsidR="00422856" w:rsidRPr="00422856" w:rsidRDefault="00422856" w:rsidP="00422856">
      <w:pPr>
        <w:adjustRightInd w:val="0"/>
        <w:ind w:firstLine="708"/>
        <w:jc w:val="both"/>
        <w:rPr>
          <w:sz w:val="24"/>
          <w:szCs w:val="24"/>
          <w:lang w:eastAsia="ru-RU"/>
        </w:rPr>
      </w:pPr>
      <w:r w:rsidRPr="00422856">
        <w:rPr>
          <w:sz w:val="24"/>
          <w:szCs w:val="24"/>
          <w:lang w:eastAsia="ru-RU"/>
        </w:rPr>
        <w:t>Решение об оказании материальной помощи и ее конкретных размерах принимает:</w:t>
      </w:r>
    </w:p>
    <w:p w:rsidR="00422856" w:rsidRPr="00422856" w:rsidRDefault="00422856" w:rsidP="00422856">
      <w:pPr>
        <w:adjustRightInd w:val="0"/>
        <w:ind w:firstLine="708"/>
        <w:jc w:val="both"/>
        <w:rPr>
          <w:sz w:val="24"/>
          <w:szCs w:val="24"/>
          <w:lang w:eastAsia="ru-RU"/>
        </w:rPr>
      </w:pPr>
      <w:r w:rsidRPr="00422856">
        <w:rPr>
          <w:sz w:val="24"/>
          <w:szCs w:val="24"/>
          <w:lang w:eastAsia="ru-RU"/>
        </w:rPr>
        <w:t>1) в отношении руководителя Учреждения – руководитель ГРБС и (или) Учредитель;</w:t>
      </w:r>
    </w:p>
    <w:p w:rsidR="00422856" w:rsidRPr="00422856" w:rsidRDefault="00422856" w:rsidP="00422856">
      <w:pPr>
        <w:adjustRightInd w:val="0"/>
        <w:ind w:firstLine="708"/>
        <w:jc w:val="both"/>
        <w:rPr>
          <w:sz w:val="24"/>
          <w:szCs w:val="24"/>
          <w:lang w:eastAsia="ru-RU"/>
        </w:rPr>
      </w:pPr>
      <w:r w:rsidRPr="00422856">
        <w:rPr>
          <w:sz w:val="24"/>
          <w:szCs w:val="24"/>
          <w:lang w:eastAsia="ru-RU"/>
        </w:rPr>
        <w:t>2) в отношении заместителей руководителя  - руководитель Учреждения.</w:t>
      </w:r>
    </w:p>
    <w:p w:rsidR="00422856" w:rsidRPr="00422856" w:rsidRDefault="00422856" w:rsidP="00422856">
      <w:pPr>
        <w:adjustRightInd w:val="0"/>
        <w:rPr>
          <w:sz w:val="24"/>
          <w:szCs w:val="24"/>
          <w:lang w:eastAsia="ru-RU"/>
        </w:rPr>
      </w:pPr>
    </w:p>
    <w:p w:rsidR="00422856" w:rsidRPr="00422856" w:rsidRDefault="00422856" w:rsidP="00422856">
      <w:pPr>
        <w:widowControl/>
        <w:autoSpaceDE/>
        <w:autoSpaceDN/>
        <w:contextualSpacing/>
        <w:jc w:val="center"/>
        <w:rPr>
          <w:b/>
          <w:snapToGrid w:val="0"/>
          <w:sz w:val="24"/>
          <w:szCs w:val="24"/>
          <w:lang w:eastAsia="ru-RU"/>
        </w:rPr>
      </w:pPr>
      <w:r w:rsidRPr="00422856">
        <w:rPr>
          <w:b/>
          <w:snapToGrid w:val="0"/>
          <w:sz w:val="24"/>
          <w:szCs w:val="24"/>
          <w:lang w:eastAsia="ru-RU"/>
        </w:rPr>
        <w:t xml:space="preserve">8. </w:t>
      </w:r>
      <w:proofErr w:type="spellStart"/>
      <w:r w:rsidRPr="00422856">
        <w:rPr>
          <w:b/>
          <w:snapToGrid w:val="0"/>
          <w:sz w:val="24"/>
          <w:szCs w:val="24"/>
          <w:lang w:eastAsia="ru-RU"/>
        </w:rPr>
        <w:t>Депремирование</w:t>
      </w:r>
      <w:proofErr w:type="spellEnd"/>
    </w:p>
    <w:p w:rsidR="00422856" w:rsidRPr="00422856" w:rsidRDefault="00422856" w:rsidP="00422856">
      <w:pPr>
        <w:widowControl/>
        <w:autoSpaceDE/>
        <w:autoSpaceDN/>
        <w:contextualSpacing/>
        <w:jc w:val="center"/>
        <w:rPr>
          <w:b/>
          <w:snapToGrid w:val="0"/>
          <w:sz w:val="24"/>
          <w:szCs w:val="24"/>
          <w:lang w:eastAsia="ru-RU"/>
        </w:rPr>
      </w:pPr>
    </w:p>
    <w:p w:rsidR="00422856" w:rsidRPr="00422856" w:rsidRDefault="00422856" w:rsidP="00422856">
      <w:pPr>
        <w:widowControl/>
        <w:adjustRightInd w:val="0"/>
        <w:ind w:firstLine="540"/>
        <w:jc w:val="both"/>
        <w:rPr>
          <w:sz w:val="24"/>
          <w:szCs w:val="24"/>
          <w:lang w:eastAsia="ru-RU"/>
        </w:rPr>
      </w:pPr>
      <w:r w:rsidRPr="00422856">
        <w:rPr>
          <w:sz w:val="24"/>
          <w:szCs w:val="24"/>
          <w:lang w:eastAsia="ru-RU"/>
        </w:rPr>
        <w:t xml:space="preserve">8.1. Премия по результатам работы за месяц снижается на 50% при наличии дисциплинарного взыскания в виде выговора, в том периоде, за который выплачивается премия. </w:t>
      </w:r>
    </w:p>
    <w:p w:rsidR="00422856" w:rsidRPr="00422856" w:rsidRDefault="00422856" w:rsidP="00422856">
      <w:pPr>
        <w:widowControl/>
        <w:autoSpaceDE/>
        <w:autoSpaceDN/>
        <w:ind w:firstLine="567"/>
        <w:jc w:val="both"/>
        <w:rPr>
          <w:sz w:val="24"/>
          <w:szCs w:val="24"/>
          <w:lang w:eastAsia="ru-RU"/>
        </w:rPr>
      </w:pPr>
      <w:r w:rsidRPr="00422856">
        <w:rPr>
          <w:sz w:val="24"/>
          <w:szCs w:val="24"/>
          <w:lang w:eastAsia="ru-RU"/>
        </w:rPr>
        <w:t>8.2. Снижение размера премии осуществляется на основании приказа Учреждения.</w:t>
      </w:r>
    </w:p>
    <w:p w:rsidR="00422856" w:rsidRPr="00422856" w:rsidRDefault="00422856" w:rsidP="00422856">
      <w:pPr>
        <w:adjustRightInd w:val="0"/>
        <w:jc w:val="right"/>
        <w:rPr>
          <w:sz w:val="24"/>
          <w:szCs w:val="24"/>
          <w:lang w:eastAsia="ru-RU"/>
        </w:rPr>
      </w:pPr>
      <w:r w:rsidRPr="00422856">
        <w:rPr>
          <w:sz w:val="24"/>
          <w:szCs w:val="24"/>
          <w:lang w:eastAsia="ru-RU"/>
        </w:rPr>
        <w:br w:type="page"/>
      </w:r>
      <w:r w:rsidRPr="00422856">
        <w:rPr>
          <w:sz w:val="24"/>
          <w:szCs w:val="24"/>
          <w:lang w:eastAsia="ru-RU"/>
        </w:rPr>
        <w:lastRenderedPageBreak/>
        <w:t xml:space="preserve">Приложение к Положению о системе оплаты труда руководителей, </w:t>
      </w:r>
    </w:p>
    <w:p w:rsidR="00422856" w:rsidRPr="00422856" w:rsidRDefault="00422856" w:rsidP="00422856">
      <w:pPr>
        <w:adjustRightInd w:val="0"/>
        <w:jc w:val="right"/>
        <w:rPr>
          <w:sz w:val="24"/>
          <w:szCs w:val="24"/>
          <w:lang w:eastAsia="ru-RU"/>
        </w:rPr>
      </w:pPr>
      <w:r w:rsidRPr="00422856">
        <w:rPr>
          <w:sz w:val="24"/>
          <w:szCs w:val="24"/>
          <w:lang w:eastAsia="ru-RU"/>
        </w:rPr>
        <w:t>заместителей  МБОУ «</w:t>
      </w:r>
      <w:proofErr w:type="spellStart"/>
      <w:r w:rsidRPr="00422856">
        <w:rPr>
          <w:sz w:val="24"/>
          <w:szCs w:val="24"/>
          <w:lang w:eastAsia="ru-RU"/>
        </w:rPr>
        <w:t>Степановская</w:t>
      </w:r>
      <w:proofErr w:type="spellEnd"/>
      <w:r w:rsidRPr="00422856">
        <w:rPr>
          <w:sz w:val="24"/>
          <w:szCs w:val="24"/>
          <w:lang w:eastAsia="ru-RU"/>
        </w:rPr>
        <w:t xml:space="preserve"> СОШ»</w:t>
      </w:r>
    </w:p>
    <w:p w:rsidR="00422856" w:rsidRPr="00422856" w:rsidRDefault="00422856" w:rsidP="00422856">
      <w:pPr>
        <w:adjustRightInd w:val="0"/>
        <w:rPr>
          <w:b/>
          <w:sz w:val="24"/>
          <w:szCs w:val="24"/>
          <w:lang w:eastAsia="ru-RU"/>
        </w:rPr>
      </w:pPr>
    </w:p>
    <w:p w:rsidR="00422856" w:rsidRPr="00422856" w:rsidRDefault="00422856" w:rsidP="00422856">
      <w:pPr>
        <w:adjustRightInd w:val="0"/>
        <w:jc w:val="center"/>
        <w:rPr>
          <w:b/>
          <w:sz w:val="24"/>
          <w:szCs w:val="24"/>
          <w:lang w:eastAsia="ru-RU"/>
        </w:rPr>
      </w:pPr>
      <w:r w:rsidRPr="00422856">
        <w:rPr>
          <w:b/>
          <w:sz w:val="24"/>
          <w:szCs w:val="24"/>
          <w:lang w:eastAsia="ru-RU"/>
        </w:rPr>
        <w:t>Должностные оклады</w:t>
      </w:r>
    </w:p>
    <w:p w:rsidR="00422856" w:rsidRPr="00422856" w:rsidRDefault="00422856" w:rsidP="00422856">
      <w:pPr>
        <w:adjustRightInd w:val="0"/>
        <w:jc w:val="center"/>
        <w:rPr>
          <w:b/>
          <w:sz w:val="24"/>
          <w:szCs w:val="24"/>
          <w:lang w:eastAsia="ru-RU"/>
        </w:rPr>
      </w:pPr>
      <w:r w:rsidRPr="00422856">
        <w:rPr>
          <w:b/>
          <w:sz w:val="24"/>
          <w:szCs w:val="24"/>
          <w:lang w:eastAsia="ru-RU"/>
        </w:rPr>
        <w:t xml:space="preserve">руководителей муниципальных учреждений </w:t>
      </w:r>
      <w:proofErr w:type="spellStart"/>
      <w:r w:rsidRPr="00422856">
        <w:rPr>
          <w:b/>
          <w:sz w:val="24"/>
          <w:szCs w:val="24"/>
          <w:lang w:eastAsia="ru-RU"/>
        </w:rPr>
        <w:t>Верхнекетского</w:t>
      </w:r>
      <w:proofErr w:type="spellEnd"/>
      <w:r w:rsidRPr="00422856">
        <w:rPr>
          <w:b/>
          <w:sz w:val="24"/>
          <w:szCs w:val="24"/>
          <w:lang w:eastAsia="ru-RU"/>
        </w:rPr>
        <w:t xml:space="preserve"> района</w:t>
      </w:r>
    </w:p>
    <w:p w:rsidR="00422856" w:rsidRPr="00422856" w:rsidRDefault="00422856" w:rsidP="00422856">
      <w:pPr>
        <w:adjustRightInd w:val="0"/>
        <w:jc w:val="center"/>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4337"/>
        <w:gridCol w:w="4891"/>
      </w:tblGrid>
      <w:tr w:rsidR="00422856" w:rsidRPr="00422856" w:rsidTr="00374F95">
        <w:tc>
          <w:tcPr>
            <w:tcW w:w="660" w:type="dxa"/>
            <w:shd w:val="clear" w:color="auto" w:fill="E6E6E6"/>
          </w:tcPr>
          <w:p w:rsidR="00422856" w:rsidRPr="00422856" w:rsidRDefault="00422856" w:rsidP="00422856">
            <w:pPr>
              <w:adjustRightInd w:val="0"/>
              <w:jc w:val="both"/>
              <w:rPr>
                <w:sz w:val="24"/>
                <w:szCs w:val="24"/>
                <w:lang w:eastAsia="ru-RU"/>
              </w:rPr>
            </w:pPr>
            <w:r w:rsidRPr="00422856">
              <w:rPr>
                <w:sz w:val="24"/>
                <w:szCs w:val="24"/>
                <w:lang w:eastAsia="ru-RU"/>
              </w:rPr>
              <w:t>№</w:t>
            </w:r>
          </w:p>
          <w:p w:rsidR="00422856" w:rsidRPr="00422856" w:rsidRDefault="00422856" w:rsidP="00422856">
            <w:pPr>
              <w:adjustRightInd w:val="0"/>
              <w:jc w:val="both"/>
              <w:rPr>
                <w:sz w:val="24"/>
                <w:szCs w:val="24"/>
                <w:lang w:eastAsia="ru-RU"/>
              </w:rPr>
            </w:pPr>
            <w:proofErr w:type="gramStart"/>
            <w:r w:rsidRPr="00422856">
              <w:rPr>
                <w:sz w:val="24"/>
                <w:szCs w:val="24"/>
                <w:lang w:eastAsia="ru-RU"/>
              </w:rPr>
              <w:t>п</w:t>
            </w:r>
            <w:proofErr w:type="gramEnd"/>
            <w:r w:rsidRPr="00422856">
              <w:rPr>
                <w:sz w:val="24"/>
                <w:szCs w:val="24"/>
                <w:lang w:eastAsia="ru-RU"/>
              </w:rPr>
              <w:t>/п</w:t>
            </w:r>
          </w:p>
        </w:tc>
        <w:tc>
          <w:tcPr>
            <w:tcW w:w="6678" w:type="dxa"/>
            <w:shd w:val="clear" w:color="auto" w:fill="E6E6E6"/>
            <w:vAlign w:val="center"/>
          </w:tcPr>
          <w:p w:rsidR="00422856" w:rsidRPr="00422856" w:rsidRDefault="00422856" w:rsidP="00422856">
            <w:pPr>
              <w:adjustRightInd w:val="0"/>
              <w:jc w:val="center"/>
              <w:rPr>
                <w:sz w:val="24"/>
                <w:szCs w:val="24"/>
                <w:lang w:eastAsia="ru-RU"/>
              </w:rPr>
            </w:pPr>
            <w:r w:rsidRPr="00422856">
              <w:rPr>
                <w:sz w:val="24"/>
                <w:szCs w:val="24"/>
                <w:lang w:eastAsia="ru-RU"/>
              </w:rPr>
              <w:t>Группы по оплате труда руководителей</w:t>
            </w:r>
          </w:p>
        </w:tc>
        <w:tc>
          <w:tcPr>
            <w:tcW w:w="7796" w:type="dxa"/>
            <w:shd w:val="clear" w:color="auto" w:fill="E6E6E6"/>
            <w:vAlign w:val="center"/>
          </w:tcPr>
          <w:p w:rsidR="00422856" w:rsidRPr="00422856" w:rsidRDefault="00422856" w:rsidP="00422856">
            <w:pPr>
              <w:adjustRightInd w:val="0"/>
              <w:jc w:val="center"/>
              <w:rPr>
                <w:sz w:val="24"/>
                <w:szCs w:val="24"/>
                <w:lang w:eastAsia="ru-RU"/>
              </w:rPr>
            </w:pPr>
            <w:r w:rsidRPr="00422856">
              <w:rPr>
                <w:sz w:val="24"/>
                <w:szCs w:val="24"/>
                <w:lang w:eastAsia="ru-RU"/>
              </w:rPr>
              <w:t>Размер должностного оклада (рублей)</w:t>
            </w:r>
          </w:p>
        </w:tc>
      </w:tr>
      <w:tr w:rsidR="00422856" w:rsidRPr="00422856" w:rsidTr="00374F95">
        <w:tc>
          <w:tcPr>
            <w:tcW w:w="660" w:type="dxa"/>
          </w:tcPr>
          <w:p w:rsidR="00422856" w:rsidRPr="00422856" w:rsidRDefault="00422856" w:rsidP="00422856">
            <w:pPr>
              <w:adjustRightInd w:val="0"/>
              <w:jc w:val="center"/>
              <w:rPr>
                <w:sz w:val="24"/>
                <w:szCs w:val="24"/>
                <w:lang w:eastAsia="ru-RU"/>
              </w:rPr>
            </w:pPr>
          </w:p>
        </w:tc>
        <w:tc>
          <w:tcPr>
            <w:tcW w:w="14474" w:type="dxa"/>
            <w:gridSpan w:val="2"/>
          </w:tcPr>
          <w:p w:rsidR="00422856" w:rsidRPr="00422856" w:rsidRDefault="00422856" w:rsidP="00422856">
            <w:pPr>
              <w:adjustRightInd w:val="0"/>
              <w:jc w:val="center"/>
              <w:rPr>
                <w:sz w:val="24"/>
                <w:szCs w:val="24"/>
                <w:lang w:eastAsia="ru-RU"/>
              </w:rPr>
            </w:pPr>
            <w:r w:rsidRPr="00422856">
              <w:rPr>
                <w:sz w:val="24"/>
                <w:szCs w:val="24"/>
                <w:lang w:eastAsia="ru-RU"/>
              </w:rPr>
              <w:t xml:space="preserve">1. Должностные оклады руководителей Учреждений - образовательных организаций </w:t>
            </w:r>
            <w:proofErr w:type="spellStart"/>
            <w:r w:rsidRPr="00422856">
              <w:rPr>
                <w:sz w:val="24"/>
                <w:szCs w:val="24"/>
                <w:lang w:eastAsia="ru-RU"/>
              </w:rPr>
              <w:t>Верхнекетского</w:t>
            </w:r>
            <w:proofErr w:type="spellEnd"/>
            <w:r w:rsidRPr="00422856">
              <w:rPr>
                <w:sz w:val="24"/>
                <w:szCs w:val="24"/>
                <w:lang w:eastAsia="ru-RU"/>
              </w:rPr>
              <w:t xml:space="preserve"> района</w:t>
            </w:r>
          </w:p>
        </w:tc>
      </w:tr>
      <w:tr w:rsidR="00422856" w:rsidRPr="00422856" w:rsidTr="00374F95">
        <w:tc>
          <w:tcPr>
            <w:tcW w:w="660" w:type="dxa"/>
          </w:tcPr>
          <w:p w:rsidR="00422856" w:rsidRPr="00422856" w:rsidRDefault="00422856" w:rsidP="00422856">
            <w:pPr>
              <w:autoSpaceDE/>
              <w:autoSpaceDN/>
              <w:jc w:val="center"/>
              <w:rPr>
                <w:sz w:val="24"/>
                <w:szCs w:val="24"/>
                <w:lang w:eastAsia="ru-RU"/>
              </w:rPr>
            </w:pPr>
            <w:r w:rsidRPr="00422856">
              <w:rPr>
                <w:sz w:val="24"/>
                <w:szCs w:val="24"/>
                <w:lang w:eastAsia="ru-RU"/>
              </w:rPr>
              <w:t>1.1.</w:t>
            </w:r>
          </w:p>
        </w:tc>
        <w:tc>
          <w:tcPr>
            <w:tcW w:w="6678" w:type="dxa"/>
          </w:tcPr>
          <w:p w:rsidR="00422856" w:rsidRPr="00422856" w:rsidRDefault="00422856" w:rsidP="00422856">
            <w:pPr>
              <w:autoSpaceDE/>
              <w:autoSpaceDN/>
              <w:jc w:val="center"/>
              <w:rPr>
                <w:sz w:val="24"/>
                <w:szCs w:val="24"/>
                <w:lang w:eastAsia="ru-RU"/>
              </w:rPr>
            </w:pPr>
            <w:r w:rsidRPr="00422856">
              <w:rPr>
                <w:sz w:val="24"/>
                <w:szCs w:val="24"/>
                <w:lang w:eastAsia="ru-RU"/>
              </w:rPr>
              <w:t>I</w:t>
            </w:r>
          </w:p>
        </w:tc>
        <w:tc>
          <w:tcPr>
            <w:tcW w:w="7796" w:type="dxa"/>
          </w:tcPr>
          <w:p w:rsidR="00422856" w:rsidRPr="00422856" w:rsidRDefault="00DE3210" w:rsidP="00422856">
            <w:pPr>
              <w:autoSpaceDE/>
              <w:autoSpaceDN/>
              <w:jc w:val="center"/>
              <w:rPr>
                <w:sz w:val="24"/>
                <w:szCs w:val="24"/>
                <w:lang w:eastAsia="ru-RU"/>
              </w:rPr>
            </w:pPr>
            <w:r>
              <w:rPr>
                <w:sz w:val="24"/>
                <w:szCs w:val="24"/>
                <w:lang w:eastAsia="ru-RU"/>
              </w:rPr>
              <w:t>21 074</w:t>
            </w:r>
          </w:p>
        </w:tc>
      </w:tr>
      <w:tr w:rsidR="00422856" w:rsidRPr="00422856" w:rsidTr="00374F95">
        <w:tc>
          <w:tcPr>
            <w:tcW w:w="660" w:type="dxa"/>
          </w:tcPr>
          <w:p w:rsidR="00422856" w:rsidRPr="00422856" w:rsidRDefault="00422856" w:rsidP="00422856">
            <w:pPr>
              <w:autoSpaceDE/>
              <w:autoSpaceDN/>
              <w:jc w:val="center"/>
              <w:rPr>
                <w:sz w:val="24"/>
                <w:szCs w:val="24"/>
                <w:lang w:eastAsia="ru-RU"/>
              </w:rPr>
            </w:pPr>
            <w:r w:rsidRPr="00422856">
              <w:rPr>
                <w:sz w:val="24"/>
                <w:szCs w:val="24"/>
                <w:lang w:eastAsia="ru-RU"/>
              </w:rPr>
              <w:t>1.2.</w:t>
            </w:r>
          </w:p>
        </w:tc>
        <w:tc>
          <w:tcPr>
            <w:tcW w:w="6678" w:type="dxa"/>
          </w:tcPr>
          <w:p w:rsidR="00422856" w:rsidRPr="00422856" w:rsidRDefault="00422856" w:rsidP="00422856">
            <w:pPr>
              <w:autoSpaceDE/>
              <w:autoSpaceDN/>
              <w:jc w:val="center"/>
              <w:rPr>
                <w:sz w:val="24"/>
                <w:szCs w:val="24"/>
                <w:lang w:eastAsia="ru-RU"/>
              </w:rPr>
            </w:pPr>
            <w:r w:rsidRPr="00422856">
              <w:rPr>
                <w:sz w:val="24"/>
                <w:szCs w:val="24"/>
                <w:lang w:eastAsia="ru-RU"/>
              </w:rPr>
              <w:t>II</w:t>
            </w:r>
          </w:p>
        </w:tc>
        <w:tc>
          <w:tcPr>
            <w:tcW w:w="7796" w:type="dxa"/>
          </w:tcPr>
          <w:p w:rsidR="00422856" w:rsidRPr="00422856" w:rsidRDefault="00DE3210" w:rsidP="00422856">
            <w:pPr>
              <w:autoSpaceDE/>
              <w:autoSpaceDN/>
              <w:jc w:val="center"/>
              <w:rPr>
                <w:sz w:val="24"/>
                <w:szCs w:val="24"/>
                <w:lang w:eastAsia="ru-RU"/>
              </w:rPr>
            </w:pPr>
            <w:r>
              <w:rPr>
                <w:sz w:val="24"/>
                <w:szCs w:val="24"/>
                <w:lang w:eastAsia="ru-RU"/>
              </w:rPr>
              <w:t>19 330</w:t>
            </w:r>
          </w:p>
        </w:tc>
      </w:tr>
      <w:tr w:rsidR="00422856" w:rsidRPr="00422856" w:rsidTr="00374F95">
        <w:tc>
          <w:tcPr>
            <w:tcW w:w="660" w:type="dxa"/>
          </w:tcPr>
          <w:p w:rsidR="00422856" w:rsidRPr="00422856" w:rsidRDefault="00422856" w:rsidP="00422856">
            <w:pPr>
              <w:autoSpaceDE/>
              <w:autoSpaceDN/>
              <w:jc w:val="center"/>
              <w:rPr>
                <w:sz w:val="24"/>
                <w:szCs w:val="24"/>
                <w:lang w:eastAsia="ru-RU"/>
              </w:rPr>
            </w:pPr>
            <w:r w:rsidRPr="00422856">
              <w:rPr>
                <w:sz w:val="24"/>
                <w:szCs w:val="24"/>
                <w:lang w:eastAsia="ru-RU"/>
              </w:rPr>
              <w:t>1.3.</w:t>
            </w:r>
          </w:p>
        </w:tc>
        <w:tc>
          <w:tcPr>
            <w:tcW w:w="6678" w:type="dxa"/>
          </w:tcPr>
          <w:p w:rsidR="00422856" w:rsidRPr="00422856" w:rsidRDefault="00422856" w:rsidP="00422856">
            <w:pPr>
              <w:autoSpaceDE/>
              <w:autoSpaceDN/>
              <w:jc w:val="center"/>
              <w:rPr>
                <w:sz w:val="24"/>
                <w:szCs w:val="24"/>
                <w:lang w:eastAsia="ru-RU"/>
              </w:rPr>
            </w:pPr>
            <w:r w:rsidRPr="00422856">
              <w:rPr>
                <w:sz w:val="24"/>
                <w:szCs w:val="24"/>
                <w:lang w:eastAsia="ru-RU"/>
              </w:rPr>
              <w:t>III</w:t>
            </w:r>
          </w:p>
        </w:tc>
        <w:tc>
          <w:tcPr>
            <w:tcW w:w="7796" w:type="dxa"/>
          </w:tcPr>
          <w:p w:rsidR="00422856" w:rsidRPr="00422856" w:rsidRDefault="00DE3210" w:rsidP="00422856">
            <w:pPr>
              <w:autoSpaceDE/>
              <w:autoSpaceDN/>
              <w:jc w:val="center"/>
              <w:rPr>
                <w:sz w:val="24"/>
                <w:szCs w:val="24"/>
                <w:lang w:eastAsia="ru-RU"/>
              </w:rPr>
            </w:pPr>
            <w:r>
              <w:rPr>
                <w:sz w:val="24"/>
                <w:szCs w:val="24"/>
                <w:lang w:eastAsia="ru-RU"/>
              </w:rPr>
              <w:t>17 585</w:t>
            </w:r>
          </w:p>
        </w:tc>
      </w:tr>
      <w:tr w:rsidR="00422856" w:rsidRPr="00422856" w:rsidTr="00374F95">
        <w:tc>
          <w:tcPr>
            <w:tcW w:w="660" w:type="dxa"/>
          </w:tcPr>
          <w:p w:rsidR="00422856" w:rsidRPr="00422856" w:rsidRDefault="00422856" w:rsidP="00422856">
            <w:pPr>
              <w:autoSpaceDE/>
              <w:autoSpaceDN/>
              <w:jc w:val="center"/>
              <w:rPr>
                <w:sz w:val="24"/>
                <w:szCs w:val="24"/>
                <w:lang w:eastAsia="ru-RU"/>
              </w:rPr>
            </w:pPr>
            <w:r w:rsidRPr="00422856">
              <w:rPr>
                <w:sz w:val="24"/>
                <w:szCs w:val="24"/>
                <w:lang w:eastAsia="ru-RU"/>
              </w:rPr>
              <w:t>1.4.</w:t>
            </w:r>
          </w:p>
        </w:tc>
        <w:tc>
          <w:tcPr>
            <w:tcW w:w="6678" w:type="dxa"/>
          </w:tcPr>
          <w:p w:rsidR="00422856" w:rsidRPr="00422856" w:rsidRDefault="00422856" w:rsidP="00422856">
            <w:pPr>
              <w:autoSpaceDE/>
              <w:autoSpaceDN/>
              <w:jc w:val="center"/>
              <w:rPr>
                <w:sz w:val="24"/>
                <w:szCs w:val="24"/>
                <w:lang w:eastAsia="ru-RU"/>
              </w:rPr>
            </w:pPr>
            <w:r w:rsidRPr="00422856">
              <w:rPr>
                <w:sz w:val="24"/>
                <w:szCs w:val="24"/>
                <w:lang w:eastAsia="ru-RU"/>
              </w:rPr>
              <w:t>IV</w:t>
            </w:r>
          </w:p>
        </w:tc>
        <w:tc>
          <w:tcPr>
            <w:tcW w:w="7796" w:type="dxa"/>
          </w:tcPr>
          <w:p w:rsidR="00422856" w:rsidRPr="00422856" w:rsidRDefault="00DE3210" w:rsidP="00422856">
            <w:pPr>
              <w:autoSpaceDE/>
              <w:autoSpaceDN/>
              <w:jc w:val="center"/>
              <w:rPr>
                <w:sz w:val="24"/>
                <w:szCs w:val="24"/>
                <w:lang w:eastAsia="ru-RU"/>
              </w:rPr>
            </w:pPr>
            <w:r>
              <w:rPr>
                <w:sz w:val="24"/>
                <w:szCs w:val="24"/>
                <w:lang w:eastAsia="ru-RU"/>
              </w:rPr>
              <w:t>15 839</w:t>
            </w:r>
          </w:p>
        </w:tc>
      </w:tr>
      <w:tr w:rsidR="00422856" w:rsidRPr="00422856" w:rsidTr="00374F95">
        <w:tc>
          <w:tcPr>
            <w:tcW w:w="660" w:type="dxa"/>
          </w:tcPr>
          <w:p w:rsidR="00422856" w:rsidRPr="00422856" w:rsidRDefault="00422856" w:rsidP="00422856">
            <w:pPr>
              <w:autoSpaceDE/>
              <w:autoSpaceDN/>
              <w:jc w:val="center"/>
              <w:rPr>
                <w:sz w:val="24"/>
                <w:szCs w:val="24"/>
                <w:lang w:eastAsia="ru-RU"/>
              </w:rPr>
            </w:pPr>
            <w:r w:rsidRPr="00422856">
              <w:rPr>
                <w:sz w:val="24"/>
                <w:szCs w:val="24"/>
                <w:lang w:eastAsia="ru-RU"/>
              </w:rPr>
              <w:t>1.5.</w:t>
            </w:r>
          </w:p>
        </w:tc>
        <w:tc>
          <w:tcPr>
            <w:tcW w:w="6678" w:type="dxa"/>
          </w:tcPr>
          <w:p w:rsidR="00422856" w:rsidRPr="00422856" w:rsidRDefault="00422856" w:rsidP="00422856">
            <w:pPr>
              <w:autoSpaceDE/>
              <w:autoSpaceDN/>
              <w:jc w:val="center"/>
              <w:rPr>
                <w:sz w:val="24"/>
                <w:szCs w:val="24"/>
                <w:lang w:eastAsia="ru-RU"/>
              </w:rPr>
            </w:pPr>
            <w:r w:rsidRPr="00422856">
              <w:rPr>
                <w:sz w:val="24"/>
                <w:szCs w:val="24"/>
                <w:lang w:eastAsia="ru-RU"/>
              </w:rPr>
              <w:t>V</w:t>
            </w:r>
          </w:p>
        </w:tc>
        <w:tc>
          <w:tcPr>
            <w:tcW w:w="7796" w:type="dxa"/>
          </w:tcPr>
          <w:p w:rsidR="00422856" w:rsidRPr="00422856" w:rsidRDefault="00422856" w:rsidP="00422856">
            <w:pPr>
              <w:autoSpaceDE/>
              <w:autoSpaceDN/>
              <w:jc w:val="center"/>
              <w:rPr>
                <w:sz w:val="24"/>
                <w:szCs w:val="24"/>
                <w:lang w:eastAsia="ru-RU"/>
              </w:rPr>
            </w:pPr>
            <w:r w:rsidRPr="00422856">
              <w:rPr>
                <w:sz w:val="24"/>
                <w:szCs w:val="24"/>
                <w:lang w:eastAsia="ru-RU"/>
              </w:rPr>
              <w:t>1</w:t>
            </w:r>
            <w:r w:rsidR="00DE3210">
              <w:rPr>
                <w:sz w:val="24"/>
                <w:szCs w:val="24"/>
                <w:lang w:eastAsia="ru-RU"/>
              </w:rPr>
              <w:t>4 093</w:t>
            </w:r>
          </w:p>
        </w:tc>
      </w:tr>
      <w:tr w:rsidR="00422856" w:rsidRPr="00422856" w:rsidTr="00374F95">
        <w:tc>
          <w:tcPr>
            <w:tcW w:w="660" w:type="dxa"/>
          </w:tcPr>
          <w:p w:rsidR="00422856" w:rsidRPr="00422856" w:rsidRDefault="00422856" w:rsidP="00422856">
            <w:pPr>
              <w:adjustRightInd w:val="0"/>
              <w:jc w:val="center"/>
              <w:rPr>
                <w:sz w:val="24"/>
                <w:szCs w:val="24"/>
                <w:lang w:eastAsia="ru-RU"/>
              </w:rPr>
            </w:pPr>
            <w:r w:rsidRPr="00422856">
              <w:rPr>
                <w:sz w:val="24"/>
                <w:szCs w:val="24"/>
                <w:lang w:eastAsia="ru-RU"/>
              </w:rPr>
              <w:t>1.6.</w:t>
            </w:r>
          </w:p>
        </w:tc>
        <w:tc>
          <w:tcPr>
            <w:tcW w:w="6678" w:type="dxa"/>
          </w:tcPr>
          <w:p w:rsidR="00422856" w:rsidRPr="00422856" w:rsidRDefault="00422856" w:rsidP="00422856">
            <w:pPr>
              <w:adjustRightInd w:val="0"/>
              <w:jc w:val="center"/>
              <w:rPr>
                <w:sz w:val="24"/>
                <w:szCs w:val="24"/>
                <w:lang w:eastAsia="ru-RU"/>
              </w:rPr>
            </w:pPr>
            <w:r w:rsidRPr="00422856">
              <w:rPr>
                <w:sz w:val="24"/>
                <w:szCs w:val="24"/>
                <w:lang w:eastAsia="ru-RU"/>
              </w:rPr>
              <w:t>VI</w:t>
            </w:r>
          </w:p>
        </w:tc>
        <w:tc>
          <w:tcPr>
            <w:tcW w:w="7796" w:type="dxa"/>
          </w:tcPr>
          <w:p w:rsidR="00422856" w:rsidRPr="00422856" w:rsidRDefault="00DE3210" w:rsidP="00422856">
            <w:pPr>
              <w:adjustRightInd w:val="0"/>
              <w:jc w:val="center"/>
              <w:rPr>
                <w:sz w:val="24"/>
                <w:szCs w:val="24"/>
                <w:lang w:eastAsia="ru-RU"/>
              </w:rPr>
            </w:pPr>
            <w:r>
              <w:rPr>
                <w:sz w:val="24"/>
                <w:szCs w:val="24"/>
                <w:lang w:eastAsia="ru-RU"/>
              </w:rPr>
              <w:t>12 349</w:t>
            </w:r>
          </w:p>
        </w:tc>
      </w:tr>
      <w:tr w:rsidR="00422856" w:rsidRPr="00422856" w:rsidTr="00374F95">
        <w:tc>
          <w:tcPr>
            <w:tcW w:w="660" w:type="dxa"/>
          </w:tcPr>
          <w:p w:rsidR="00422856" w:rsidRPr="00422856" w:rsidRDefault="00422856" w:rsidP="00422856">
            <w:pPr>
              <w:adjustRightInd w:val="0"/>
              <w:jc w:val="center"/>
              <w:rPr>
                <w:sz w:val="24"/>
                <w:szCs w:val="24"/>
                <w:lang w:eastAsia="ru-RU"/>
              </w:rPr>
            </w:pPr>
            <w:r w:rsidRPr="00422856">
              <w:rPr>
                <w:sz w:val="24"/>
                <w:szCs w:val="24"/>
                <w:lang w:eastAsia="ru-RU"/>
              </w:rPr>
              <w:t>1.7.</w:t>
            </w:r>
          </w:p>
        </w:tc>
        <w:tc>
          <w:tcPr>
            <w:tcW w:w="6678" w:type="dxa"/>
          </w:tcPr>
          <w:p w:rsidR="00422856" w:rsidRPr="00422856" w:rsidRDefault="00422856" w:rsidP="00422856">
            <w:pPr>
              <w:adjustRightInd w:val="0"/>
              <w:jc w:val="center"/>
              <w:rPr>
                <w:sz w:val="24"/>
                <w:szCs w:val="24"/>
                <w:lang w:eastAsia="ru-RU"/>
              </w:rPr>
            </w:pPr>
            <w:r w:rsidRPr="00422856">
              <w:rPr>
                <w:sz w:val="24"/>
                <w:szCs w:val="24"/>
                <w:lang w:eastAsia="ru-RU"/>
              </w:rPr>
              <w:t>VII</w:t>
            </w:r>
          </w:p>
        </w:tc>
        <w:tc>
          <w:tcPr>
            <w:tcW w:w="7796" w:type="dxa"/>
          </w:tcPr>
          <w:p w:rsidR="00422856" w:rsidRPr="00422856" w:rsidRDefault="00DE3210" w:rsidP="00422856">
            <w:pPr>
              <w:adjustRightInd w:val="0"/>
              <w:jc w:val="center"/>
              <w:rPr>
                <w:sz w:val="24"/>
                <w:szCs w:val="24"/>
                <w:lang w:eastAsia="ru-RU"/>
              </w:rPr>
            </w:pPr>
            <w:r>
              <w:rPr>
                <w:sz w:val="24"/>
                <w:szCs w:val="24"/>
                <w:lang w:eastAsia="ru-RU"/>
              </w:rPr>
              <w:t>10 603</w:t>
            </w:r>
          </w:p>
        </w:tc>
      </w:tr>
    </w:tbl>
    <w:p w:rsidR="00422856" w:rsidRPr="00422856" w:rsidRDefault="00422856" w:rsidP="00422856">
      <w:pPr>
        <w:adjustRightInd w:val="0"/>
        <w:rPr>
          <w:sz w:val="24"/>
          <w:szCs w:val="24"/>
          <w:lang w:eastAsia="ru-RU"/>
        </w:rPr>
      </w:pPr>
    </w:p>
    <w:p w:rsidR="00422856" w:rsidRPr="00422856" w:rsidRDefault="00422856" w:rsidP="00422856">
      <w:pPr>
        <w:tabs>
          <w:tab w:val="left" w:pos="4253"/>
        </w:tabs>
        <w:adjustRightInd w:val="0"/>
        <w:ind w:left="5103"/>
        <w:jc w:val="right"/>
        <w:rPr>
          <w:sz w:val="24"/>
          <w:szCs w:val="24"/>
          <w:lang w:eastAsia="ru-RU"/>
        </w:rPr>
      </w:pPr>
    </w:p>
    <w:p w:rsidR="00422856" w:rsidRPr="00422856" w:rsidRDefault="00422856" w:rsidP="00422856">
      <w:pPr>
        <w:adjustRightInd w:val="0"/>
        <w:rPr>
          <w:sz w:val="24"/>
          <w:szCs w:val="24"/>
          <w:lang w:eastAsia="ru-RU"/>
        </w:rPr>
      </w:pPr>
    </w:p>
    <w:p w:rsidR="00DB0BB0" w:rsidRPr="00422856" w:rsidRDefault="00DB0BB0" w:rsidP="00422856">
      <w:pPr>
        <w:pStyle w:val="a3"/>
        <w:ind w:left="851"/>
        <w:jc w:val="both"/>
      </w:pPr>
    </w:p>
    <w:sectPr w:rsidR="00DB0BB0" w:rsidRPr="00422856" w:rsidSect="00DE3210">
      <w:pgSz w:w="11900" w:h="16840"/>
      <w:pgMar w:top="1134" w:right="567" w:bottom="851"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5B00"/>
    <w:multiLevelType w:val="hybridMultilevel"/>
    <w:tmpl w:val="8B027062"/>
    <w:lvl w:ilvl="0" w:tplc="FBC8EE1C">
      <w:start w:val="1"/>
      <w:numFmt w:val="decimal"/>
      <w:lvlText w:val="%1"/>
      <w:lvlJc w:val="left"/>
      <w:pPr>
        <w:ind w:left="209" w:hanging="152"/>
      </w:pPr>
      <w:rPr>
        <w:rFonts w:ascii="Times New Roman" w:eastAsia="Times New Roman" w:hAnsi="Times New Roman" w:cs="Times New Roman" w:hint="default"/>
        <w:w w:val="100"/>
        <w:sz w:val="20"/>
        <w:szCs w:val="20"/>
        <w:lang w:val="ru-RU" w:eastAsia="en-US" w:bidi="ar-SA"/>
      </w:rPr>
    </w:lvl>
    <w:lvl w:ilvl="1" w:tplc="655875BA">
      <w:numFmt w:val="bullet"/>
      <w:lvlText w:val="•"/>
      <w:lvlJc w:val="left"/>
      <w:pPr>
        <w:ind w:left="520" w:hanging="152"/>
      </w:pPr>
      <w:rPr>
        <w:rFonts w:hint="default"/>
        <w:lang w:val="ru-RU" w:eastAsia="en-US" w:bidi="ar-SA"/>
      </w:rPr>
    </w:lvl>
    <w:lvl w:ilvl="2" w:tplc="D0422948">
      <w:numFmt w:val="bullet"/>
      <w:lvlText w:val="•"/>
      <w:lvlJc w:val="left"/>
      <w:pPr>
        <w:ind w:left="840" w:hanging="152"/>
      </w:pPr>
      <w:rPr>
        <w:rFonts w:hint="default"/>
        <w:lang w:val="ru-RU" w:eastAsia="en-US" w:bidi="ar-SA"/>
      </w:rPr>
    </w:lvl>
    <w:lvl w:ilvl="3" w:tplc="1098DF22">
      <w:numFmt w:val="bullet"/>
      <w:lvlText w:val="•"/>
      <w:lvlJc w:val="left"/>
      <w:pPr>
        <w:ind w:left="1160" w:hanging="152"/>
      </w:pPr>
      <w:rPr>
        <w:rFonts w:hint="default"/>
        <w:lang w:val="ru-RU" w:eastAsia="en-US" w:bidi="ar-SA"/>
      </w:rPr>
    </w:lvl>
    <w:lvl w:ilvl="4" w:tplc="9D7C04B8">
      <w:numFmt w:val="bullet"/>
      <w:lvlText w:val="•"/>
      <w:lvlJc w:val="left"/>
      <w:pPr>
        <w:ind w:left="1480" w:hanging="152"/>
      </w:pPr>
      <w:rPr>
        <w:rFonts w:hint="default"/>
        <w:lang w:val="ru-RU" w:eastAsia="en-US" w:bidi="ar-SA"/>
      </w:rPr>
    </w:lvl>
    <w:lvl w:ilvl="5" w:tplc="77325232">
      <w:numFmt w:val="bullet"/>
      <w:lvlText w:val="•"/>
      <w:lvlJc w:val="left"/>
      <w:pPr>
        <w:ind w:left="1800" w:hanging="152"/>
      </w:pPr>
      <w:rPr>
        <w:rFonts w:hint="default"/>
        <w:lang w:val="ru-RU" w:eastAsia="en-US" w:bidi="ar-SA"/>
      </w:rPr>
    </w:lvl>
    <w:lvl w:ilvl="6" w:tplc="A3F43D20">
      <w:numFmt w:val="bullet"/>
      <w:lvlText w:val="•"/>
      <w:lvlJc w:val="left"/>
      <w:pPr>
        <w:ind w:left="2120" w:hanging="152"/>
      </w:pPr>
      <w:rPr>
        <w:rFonts w:hint="default"/>
        <w:lang w:val="ru-RU" w:eastAsia="en-US" w:bidi="ar-SA"/>
      </w:rPr>
    </w:lvl>
    <w:lvl w:ilvl="7" w:tplc="4FFAA4F4">
      <w:numFmt w:val="bullet"/>
      <w:lvlText w:val="•"/>
      <w:lvlJc w:val="left"/>
      <w:pPr>
        <w:ind w:left="2440" w:hanging="152"/>
      </w:pPr>
      <w:rPr>
        <w:rFonts w:hint="default"/>
        <w:lang w:val="ru-RU" w:eastAsia="en-US" w:bidi="ar-SA"/>
      </w:rPr>
    </w:lvl>
    <w:lvl w:ilvl="8" w:tplc="955ECF02">
      <w:numFmt w:val="bullet"/>
      <w:lvlText w:val="•"/>
      <w:lvlJc w:val="left"/>
      <w:pPr>
        <w:ind w:left="2760" w:hanging="152"/>
      </w:pPr>
      <w:rPr>
        <w:rFonts w:hint="default"/>
        <w:lang w:val="ru-RU" w:eastAsia="en-US" w:bidi="ar-SA"/>
      </w:rPr>
    </w:lvl>
  </w:abstractNum>
  <w:abstractNum w:abstractNumId="1">
    <w:nsid w:val="0AF57B98"/>
    <w:multiLevelType w:val="hybridMultilevel"/>
    <w:tmpl w:val="00DC5C88"/>
    <w:lvl w:ilvl="0" w:tplc="53DEF686">
      <w:start w:val="5"/>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0E840EA4"/>
    <w:multiLevelType w:val="hybridMultilevel"/>
    <w:tmpl w:val="FC18CECE"/>
    <w:lvl w:ilvl="0" w:tplc="512C73E0">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A26957"/>
    <w:multiLevelType w:val="hybridMultilevel"/>
    <w:tmpl w:val="4DEA9E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3416860"/>
    <w:multiLevelType w:val="hybridMultilevel"/>
    <w:tmpl w:val="CF986EA2"/>
    <w:lvl w:ilvl="0" w:tplc="E99470EE">
      <w:start w:val="2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56049C9"/>
    <w:multiLevelType w:val="hybridMultilevel"/>
    <w:tmpl w:val="7E74AEEE"/>
    <w:lvl w:ilvl="0" w:tplc="F4F4E352">
      <w:start w:val="2"/>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6">
    <w:nsid w:val="162C386A"/>
    <w:multiLevelType w:val="hybridMultilevel"/>
    <w:tmpl w:val="DF6CD432"/>
    <w:lvl w:ilvl="0" w:tplc="10528300">
      <w:start w:val="1"/>
      <w:numFmt w:val="decimal"/>
      <w:lvlText w:val="%1."/>
      <w:lvlJc w:val="left"/>
      <w:pPr>
        <w:ind w:left="1344" w:hanging="356"/>
      </w:pPr>
      <w:rPr>
        <w:rFonts w:ascii="Times New Roman" w:eastAsia="Times New Roman" w:hAnsi="Times New Roman" w:cs="Times New Roman" w:hint="default"/>
        <w:w w:val="100"/>
        <w:sz w:val="24"/>
        <w:szCs w:val="24"/>
        <w:lang w:val="ru-RU" w:eastAsia="en-US" w:bidi="ar-SA"/>
      </w:rPr>
    </w:lvl>
    <w:lvl w:ilvl="1" w:tplc="082A8BB6">
      <w:numFmt w:val="bullet"/>
      <w:lvlText w:val="•"/>
      <w:lvlJc w:val="left"/>
      <w:pPr>
        <w:ind w:left="2296" w:hanging="356"/>
      </w:pPr>
      <w:rPr>
        <w:rFonts w:hint="default"/>
        <w:lang w:val="ru-RU" w:eastAsia="en-US" w:bidi="ar-SA"/>
      </w:rPr>
    </w:lvl>
    <w:lvl w:ilvl="2" w:tplc="4CF4AB72">
      <w:numFmt w:val="bullet"/>
      <w:lvlText w:val="•"/>
      <w:lvlJc w:val="left"/>
      <w:pPr>
        <w:ind w:left="3252" w:hanging="356"/>
      </w:pPr>
      <w:rPr>
        <w:rFonts w:hint="default"/>
        <w:lang w:val="ru-RU" w:eastAsia="en-US" w:bidi="ar-SA"/>
      </w:rPr>
    </w:lvl>
    <w:lvl w:ilvl="3" w:tplc="BFFE2BFC">
      <w:numFmt w:val="bullet"/>
      <w:lvlText w:val="•"/>
      <w:lvlJc w:val="left"/>
      <w:pPr>
        <w:ind w:left="4208" w:hanging="356"/>
      </w:pPr>
      <w:rPr>
        <w:rFonts w:hint="default"/>
        <w:lang w:val="ru-RU" w:eastAsia="en-US" w:bidi="ar-SA"/>
      </w:rPr>
    </w:lvl>
    <w:lvl w:ilvl="4" w:tplc="D6C831D6">
      <w:numFmt w:val="bullet"/>
      <w:lvlText w:val="•"/>
      <w:lvlJc w:val="left"/>
      <w:pPr>
        <w:ind w:left="5164" w:hanging="356"/>
      </w:pPr>
      <w:rPr>
        <w:rFonts w:hint="default"/>
        <w:lang w:val="ru-RU" w:eastAsia="en-US" w:bidi="ar-SA"/>
      </w:rPr>
    </w:lvl>
    <w:lvl w:ilvl="5" w:tplc="259403C4">
      <w:numFmt w:val="bullet"/>
      <w:lvlText w:val="•"/>
      <w:lvlJc w:val="left"/>
      <w:pPr>
        <w:ind w:left="6120" w:hanging="356"/>
      </w:pPr>
      <w:rPr>
        <w:rFonts w:hint="default"/>
        <w:lang w:val="ru-RU" w:eastAsia="en-US" w:bidi="ar-SA"/>
      </w:rPr>
    </w:lvl>
    <w:lvl w:ilvl="6" w:tplc="F72881B4">
      <w:numFmt w:val="bullet"/>
      <w:lvlText w:val="•"/>
      <w:lvlJc w:val="left"/>
      <w:pPr>
        <w:ind w:left="7076" w:hanging="356"/>
      </w:pPr>
      <w:rPr>
        <w:rFonts w:hint="default"/>
        <w:lang w:val="ru-RU" w:eastAsia="en-US" w:bidi="ar-SA"/>
      </w:rPr>
    </w:lvl>
    <w:lvl w:ilvl="7" w:tplc="4B128672">
      <w:numFmt w:val="bullet"/>
      <w:lvlText w:val="•"/>
      <w:lvlJc w:val="left"/>
      <w:pPr>
        <w:ind w:left="8032" w:hanging="356"/>
      </w:pPr>
      <w:rPr>
        <w:rFonts w:hint="default"/>
        <w:lang w:val="ru-RU" w:eastAsia="en-US" w:bidi="ar-SA"/>
      </w:rPr>
    </w:lvl>
    <w:lvl w:ilvl="8" w:tplc="33A47548">
      <w:numFmt w:val="bullet"/>
      <w:lvlText w:val="•"/>
      <w:lvlJc w:val="left"/>
      <w:pPr>
        <w:ind w:left="8988" w:hanging="356"/>
      </w:pPr>
      <w:rPr>
        <w:rFonts w:hint="default"/>
        <w:lang w:val="ru-RU" w:eastAsia="en-US" w:bidi="ar-SA"/>
      </w:rPr>
    </w:lvl>
  </w:abstractNum>
  <w:abstractNum w:abstractNumId="7">
    <w:nsid w:val="16F439FC"/>
    <w:multiLevelType w:val="hybridMultilevel"/>
    <w:tmpl w:val="064A9804"/>
    <w:lvl w:ilvl="0" w:tplc="0419000F">
      <w:start w:val="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02631A"/>
    <w:multiLevelType w:val="hybridMultilevel"/>
    <w:tmpl w:val="A1748180"/>
    <w:lvl w:ilvl="0" w:tplc="AE58F62A">
      <w:start w:val="2"/>
      <w:numFmt w:val="decimal"/>
      <w:lvlText w:val="%1"/>
      <w:lvlJc w:val="left"/>
      <w:pPr>
        <w:ind w:left="187" w:hanging="136"/>
      </w:pPr>
      <w:rPr>
        <w:rFonts w:ascii="Times New Roman" w:eastAsia="Times New Roman" w:hAnsi="Times New Roman" w:cs="Times New Roman" w:hint="default"/>
        <w:w w:val="100"/>
        <w:sz w:val="18"/>
        <w:szCs w:val="18"/>
        <w:lang w:val="ru-RU" w:eastAsia="en-US" w:bidi="ar-SA"/>
      </w:rPr>
    </w:lvl>
    <w:lvl w:ilvl="1" w:tplc="6254CF38">
      <w:numFmt w:val="bullet"/>
      <w:lvlText w:val="•"/>
      <w:lvlJc w:val="left"/>
      <w:pPr>
        <w:ind w:left="501" w:hanging="136"/>
      </w:pPr>
      <w:rPr>
        <w:rFonts w:hint="default"/>
        <w:lang w:val="ru-RU" w:eastAsia="en-US" w:bidi="ar-SA"/>
      </w:rPr>
    </w:lvl>
    <w:lvl w:ilvl="2" w:tplc="4DE83642">
      <w:numFmt w:val="bullet"/>
      <w:lvlText w:val="•"/>
      <w:lvlJc w:val="left"/>
      <w:pPr>
        <w:ind w:left="823" w:hanging="136"/>
      </w:pPr>
      <w:rPr>
        <w:rFonts w:hint="default"/>
        <w:lang w:val="ru-RU" w:eastAsia="en-US" w:bidi="ar-SA"/>
      </w:rPr>
    </w:lvl>
    <w:lvl w:ilvl="3" w:tplc="ED322556">
      <w:numFmt w:val="bullet"/>
      <w:lvlText w:val="•"/>
      <w:lvlJc w:val="left"/>
      <w:pPr>
        <w:ind w:left="1145" w:hanging="136"/>
      </w:pPr>
      <w:rPr>
        <w:rFonts w:hint="default"/>
        <w:lang w:val="ru-RU" w:eastAsia="en-US" w:bidi="ar-SA"/>
      </w:rPr>
    </w:lvl>
    <w:lvl w:ilvl="4" w:tplc="ADF8B908">
      <w:numFmt w:val="bullet"/>
      <w:lvlText w:val="•"/>
      <w:lvlJc w:val="left"/>
      <w:pPr>
        <w:ind w:left="1467" w:hanging="136"/>
      </w:pPr>
      <w:rPr>
        <w:rFonts w:hint="default"/>
        <w:lang w:val="ru-RU" w:eastAsia="en-US" w:bidi="ar-SA"/>
      </w:rPr>
    </w:lvl>
    <w:lvl w:ilvl="5" w:tplc="204EA0EE">
      <w:numFmt w:val="bullet"/>
      <w:lvlText w:val="•"/>
      <w:lvlJc w:val="left"/>
      <w:pPr>
        <w:ind w:left="1789" w:hanging="136"/>
      </w:pPr>
      <w:rPr>
        <w:rFonts w:hint="default"/>
        <w:lang w:val="ru-RU" w:eastAsia="en-US" w:bidi="ar-SA"/>
      </w:rPr>
    </w:lvl>
    <w:lvl w:ilvl="6" w:tplc="564041D4">
      <w:numFmt w:val="bullet"/>
      <w:lvlText w:val="•"/>
      <w:lvlJc w:val="left"/>
      <w:pPr>
        <w:ind w:left="2111" w:hanging="136"/>
      </w:pPr>
      <w:rPr>
        <w:rFonts w:hint="default"/>
        <w:lang w:val="ru-RU" w:eastAsia="en-US" w:bidi="ar-SA"/>
      </w:rPr>
    </w:lvl>
    <w:lvl w:ilvl="7" w:tplc="CB900CFE">
      <w:numFmt w:val="bullet"/>
      <w:lvlText w:val="•"/>
      <w:lvlJc w:val="left"/>
      <w:pPr>
        <w:ind w:left="2433" w:hanging="136"/>
      </w:pPr>
      <w:rPr>
        <w:rFonts w:hint="default"/>
        <w:lang w:val="ru-RU" w:eastAsia="en-US" w:bidi="ar-SA"/>
      </w:rPr>
    </w:lvl>
    <w:lvl w:ilvl="8" w:tplc="D9E4AAFA">
      <w:numFmt w:val="bullet"/>
      <w:lvlText w:val="•"/>
      <w:lvlJc w:val="left"/>
      <w:pPr>
        <w:ind w:left="2755" w:hanging="136"/>
      </w:pPr>
      <w:rPr>
        <w:rFonts w:hint="default"/>
        <w:lang w:val="ru-RU" w:eastAsia="en-US" w:bidi="ar-SA"/>
      </w:rPr>
    </w:lvl>
  </w:abstractNum>
  <w:abstractNum w:abstractNumId="9">
    <w:nsid w:val="23D843E8"/>
    <w:multiLevelType w:val="hybridMultilevel"/>
    <w:tmpl w:val="AA4EEA84"/>
    <w:lvl w:ilvl="0" w:tplc="6B52BD5A">
      <w:start w:val="1"/>
      <w:numFmt w:val="decimal"/>
      <w:lvlText w:val="%1)"/>
      <w:lvlJc w:val="left"/>
      <w:pPr>
        <w:ind w:left="988" w:hanging="252"/>
      </w:pPr>
      <w:rPr>
        <w:rFonts w:ascii="Times New Roman" w:eastAsia="Times New Roman" w:hAnsi="Times New Roman" w:cs="Times New Roman" w:hint="default"/>
        <w:w w:val="99"/>
        <w:sz w:val="24"/>
        <w:szCs w:val="24"/>
        <w:lang w:val="ru-RU" w:eastAsia="en-US" w:bidi="ar-SA"/>
      </w:rPr>
    </w:lvl>
    <w:lvl w:ilvl="1" w:tplc="DE088F68">
      <w:numFmt w:val="bullet"/>
      <w:lvlText w:val="•"/>
      <w:lvlJc w:val="left"/>
      <w:pPr>
        <w:ind w:left="1972" w:hanging="252"/>
      </w:pPr>
      <w:rPr>
        <w:rFonts w:hint="default"/>
        <w:lang w:val="ru-RU" w:eastAsia="en-US" w:bidi="ar-SA"/>
      </w:rPr>
    </w:lvl>
    <w:lvl w:ilvl="2" w:tplc="0C2C6E78">
      <w:numFmt w:val="bullet"/>
      <w:lvlText w:val="•"/>
      <w:lvlJc w:val="left"/>
      <w:pPr>
        <w:ind w:left="2964" w:hanging="252"/>
      </w:pPr>
      <w:rPr>
        <w:rFonts w:hint="default"/>
        <w:lang w:val="ru-RU" w:eastAsia="en-US" w:bidi="ar-SA"/>
      </w:rPr>
    </w:lvl>
    <w:lvl w:ilvl="3" w:tplc="7876CC48">
      <w:numFmt w:val="bullet"/>
      <w:lvlText w:val="•"/>
      <w:lvlJc w:val="left"/>
      <w:pPr>
        <w:ind w:left="3956" w:hanging="252"/>
      </w:pPr>
      <w:rPr>
        <w:rFonts w:hint="default"/>
        <w:lang w:val="ru-RU" w:eastAsia="en-US" w:bidi="ar-SA"/>
      </w:rPr>
    </w:lvl>
    <w:lvl w:ilvl="4" w:tplc="8E7CC9C4">
      <w:numFmt w:val="bullet"/>
      <w:lvlText w:val="•"/>
      <w:lvlJc w:val="left"/>
      <w:pPr>
        <w:ind w:left="4948" w:hanging="252"/>
      </w:pPr>
      <w:rPr>
        <w:rFonts w:hint="default"/>
        <w:lang w:val="ru-RU" w:eastAsia="en-US" w:bidi="ar-SA"/>
      </w:rPr>
    </w:lvl>
    <w:lvl w:ilvl="5" w:tplc="F8CE7E28">
      <w:numFmt w:val="bullet"/>
      <w:lvlText w:val="•"/>
      <w:lvlJc w:val="left"/>
      <w:pPr>
        <w:ind w:left="5940" w:hanging="252"/>
      </w:pPr>
      <w:rPr>
        <w:rFonts w:hint="default"/>
        <w:lang w:val="ru-RU" w:eastAsia="en-US" w:bidi="ar-SA"/>
      </w:rPr>
    </w:lvl>
    <w:lvl w:ilvl="6" w:tplc="2C3AF0A0">
      <w:numFmt w:val="bullet"/>
      <w:lvlText w:val="•"/>
      <w:lvlJc w:val="left"/>
      <w:pPr>
        <w:ind w:left="6932" w:hanging="252"/>
      </w:pPr>
      <w:rPr>
        <w:rFonts w:hint="default"/>
        <w:lang w:val="ru-RU" w:eastAsia="en-US" w:bidi="ar-SA"/>
      </w:rPr>
    </w:lvl>
    <w:lvl w:ilvl="7" w:tplc="E204421A">
      <w:numFmt w:val="bullet"/>
      <w:lvlText w:val="•"/>
      <w:lvlJc w:val="left"/>
      <w:pPr>
        <w:ind w:left="7924" w:hanging="252"/>
      </w:pPr>
      <w:rPr>
        <w:rFonts w:hint="default"/>
        <w:lang w:val="ru-RU" w:eastAsia="en-US" w:bidi="ar-SA"/>
      </w:rPr>
    </w:lvl>
    <w:lvl w:ilvl="8" w:tplc="3514ADD2">
      <w:numFmt w:val="bullet"/>
      <w:lvlText w:val="•"/>
      <w:lvlJc w:val="left"/>
      <w:pPr>
        <w:ind w:left="8916" w:hanging="252"/>
      </w:pPr>
      <w:rPr>
        <w:rFonts w:hint="default"/>
        <w:lang w:val="ru-RU" w:eastAsia="en-US" w:bidi="ar-SA"/>
      </w:rPr>
    </w:lvl>
  </w:abstractNum>
  <w:abstractNum w:abstractNumId="10">
    <w:nsid w:val="2E397B33"/>
    <w:multiLevelType w:val="hybridMultilevel"/>
    <w:tmpl w:val="CE0069DC"/>
    <w:lvl w:ilvl="0" w:tplc="BAD86BB8">
      <w:start w:val="5"/>
      <w:numFmt w:val="decimal"/>
      <w:lvlText w:val="%1."/>
      <w:lvlJc w:val="left"/>
      <w:pPr>
        <w:ind w:left="1348" w:hanging="360"/>
      </w:pPr>
      <w:rPr>
        <w:rFonts w:hint="default"/>
      </w:rPr>
    </w:lvl>
    <w:lvl w:ilvl="1" w:tplc="04190019" w:tentative="1">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11">
    <w:nsid w:val="376F4EFA"/>
    <w:multiLevelType w:val="hybridMultilevel"/>
    <w:tmpl w:val="33B2976E"/>
    <w:lvl w:ilvl="0" w:tplc="E93A1044">
      <w:start w:val="1"/>
      <w:numFmt w:val="decimal"/>
      <w:lvlText w:val="%1"/>
      <w:lvlJc w:val="left"/>
      <w:pPr>
        <w:ind w:left="187" w:hanging="136"/>
      </w:pPr>
      <w:rPr>
        <w:rFonts w:ascii="Times New Roman" w:eastAsia="Times New Roman" w:hAnsi="Times New Roman" w:cs="Times New Roman" w:hint="default"/>
        <w:w w:val="100"/>
        <w:sz w:val="18"/>
        <w:szCs w:val="18"/>
        <w:lang w:val="ru-RU" w:eastAsia="en-US" w:bidi="ar-SA"/>
      </w:rPr>
    </w:lvl>
    <w:lvl w:ilvl="1" w:tplc="760E9B5C">
      <w:numFmt w:val="bullet"/>
      <w:lvlText w:val="•"/>
      <w:lvlJc w:val="left"/>
      <w:pPr>
        <w:ind w:left="501" w:hanging="136"/>
      </w:pPr>
      <w:rPr>
        <w:rFonts w:hint="default"/>
        <w:lang w:val="ru-RU" w:eastAsia="en-US" w:bidi="ar-SA"/>
      </w:rPr>
    </w:lvl>
    <w:lvl w:ilvl="2" w:tplc="996C4C30">
      <w:numFmt w:val="bullet"/>
      <w:lvlText w:val="•"/>
      <w:lvlJc w:val="left"/>
      <w:pPr>
        <w:ind w:left="823" w:hanging="136"/>
      </w:pPr>
      <w:rPr>
        <w:rFonts w:hint="default"/>
        <w:lang w:val="ru-RU" w:eastAsia="en-US" w:bidi="ar-SA"/>
      </w:rPr>
    </w:lvl>
    <w:lvl w:ilvl="3" w:tplc="48ECEF8A">
      <w:numFmt w:val="bullet"/>
      <w:lvlText w:val="•"/>
      <w:lvlJc w:val="left"/>
      <w:pPr>
        <w:ind w:left="1145" w:hanging="136"/>
      </w:pPr>
      <w:rPr>
        <w:rFonts w:hint="default"/>
        <w:lang w:val="ru-RU" w:eastAsia="en-US" w:bidi="ar-SA"/>
      </w:rPr>
    </w:lvl>
    <w:lvl w:ilvl="4" w:tplc="47DE6064">
      <w:numFmt w:val="bullet"/>
      <w:lvlText w:val="•"/>
      <w:lvlJc w:val="left"/>
      <w:pPr>
        <w:ind w:left="1467" w:hanging="136"/>
      </w:pPr>
      <w:rPr>
        <w:rFonts w:hint="default"/>
        <w:lang w:val="ru-RU" w:eastAsia="en-US" w:bidi="ar-SA"/>
      </w:rPr>
    </w:lvl>
    <w:lvl w:ilvl="5" w:tplc="32148640">
      <w:numFmt w:val="bullet"/>
      <w:lvlText w:val="•"/>
      <w:lvlJc w:val="left"/>
      <w:pPr>
        <w:ind w:left="1789" w:hanging="136"/>
      </w:pPr>
      <w:rPr>
        <w:rFonts w:hint="default"/>
        <w:lang w:val="ru-RU" w:eastAsia="en-US" w:bidi="ar-SA"/>
      </w:rPr>
    </w:lvl>
    <w:lvl w:ilvl="6" w:tplc="A9D85C66">
      <w:numFmt w:val="bullet"/>
      <w:lvlText w:val="•"/>
      <w:lvlJc w:val="left"/>
      <w:pPr>
        <w:ind w:left="2111" w:hanging="136"/>
      </w:pPr>
      <w:rPr>
        <w:rFonts w:hint="default"/>
        <w:lang w:val="ru-RU" w:eastAsia="en-US" w:bidi="ar-SA"/>
      </w:rPr>
    </w:lvl>
    <w:lvl w:ilvl="7" w:tplc="1A742D62">
      <w:numFmt w:val="bullet"/>
      <w:lvlText w:val="•"/>
      <w:lvlJc w:val="left"/>
      <w:pPr>
        <w:ind w:left="2433" w:hanging="136"/>
      </w:pPr>
      <w:rPr>
        <w:rFonts w:hint="default"/>
        <w:lang w:val="ru-RU" w:eastAsia="en-US" w:bidi="ar-SA"/>
      </w:rPr>
    </w:lvl>
    <w:lvl w:ilvl="8" w:tplc="8D14AD7C">
      <w:numFmt w:val="bullet"/>
      <w:lvlText w:val="•"/>
      <w:lvlJc w:val="left"/>
      <w:pPr>
        <w:ind w:left="2755" w:hanging="136"/>
      </w:pPr>
      <w:rPr>
        <w:rFonts w:hint="default"/>
        <w:lang w:val="ru-RU" w:eastAsia="en-US" w:bidi="ar-SA"/>
      </w:rPr>
    </w:lvl>
  </w:abstractNum>
  <w:abstractNum w:abstractNumId="12">
    <w:nsid w:val="3B7E0F0B"/>
    <w:multiLevelType w:val="hybridMultilevel"/>
    <w:tmpl w:val="74242A0C"/>
    <w:lvl w:ilvl="0" w:tplc="68D2D894">
      <w:numFmt w:val="bullet"/>
      <w:lvlText w:val="-"/>
      <w:lvlJc w:val="left"/>
      <w:pPr>
        <w:ind w:left="142" w:hanging="136"/>
      </w:pPr>
      <w:rPr>
        <w:rFonts w:ascii="Times New Roman" w:eastAsia="Times New Roman" w:hAnsi="Times New Roman" w:cs="Times New Roman" w:hint="default"/>
        <w:w w:val="99"/>
        <w:sz w:val="24"/>
        <w:szCs w:val="24"/>
        <w:lang w:val="ru-RU" w:eastAsia="en-US" w:bidi="ar-SA"/>
      </w:rPr>
    </w:lvl>
    <w:lvl w:ilvl="1" w:tplc="31EED35A">
      <w:numFmt w:val="bullet"/>
      <w:lvlText w:val="•"/>
      <w:lvlJc w:val="left"/>
      <w:pPr>
        <w:ind w:left="707" w:hanging="136"/>
      </w:pPr>
      <w:rPr>
        <w:rFonts w:hint="default"/>
        <w:lang w:val="ru-RU" w:eastAsia="en-US" w:bidi="ar-SA"/>
      </w:rPr>
    </w:lvl>
    <w:lvl w:ilvl="2" w:tplc="C8EC99B4">
      <w:numFmt w:val="bullet"/>
      <w:lvlText w:val="•"/>
      <w:lvlJc w:val="left"/>
      <w:pPr>
        <w:ind w:left="1275" w:hanging="136"/>
      </w:pPr>
      <w:rPr>
        <w:rFonts w:hint="default"/>
        <w:lang w:val="ru-RU" w:eastAsia="en-US" w:bidi="ar-SA"/>
      </w:rPr>
    </w:lvl>
    <w:lvl w:ilvl="3" w:tplc="29AAE1D0">
      <w:numFmt w:val="bullet"/>
      <w:lvlText w:val="•"/>
      <w:lvlJc w:val="left"/>
      <w:pPr>
        <w:ind w:left="1843" w:hanging="136"/>
      </w:pPr>
      <w:rPr>
        <w:rFonts w:hint="default"/>
        <w:lang w:val="ru-RU" w:eastAsia="en-US" w:bidi="ar-SA"/>
      </w:rPr>
    </w:lvl>
    <w:lvl w:ilvl="4" w:tplc="878EF7DE">
      <w:numFmt w:val="bullet"/>
      <w:lvlText w:val="•"/>
      <w:lvlJc w:val="left"/>
      <w:pPr>
        <w:ind w:left="2410" w:hanging="136"/>
      </w:pPr>
      <w:rPr>
        <w:rFonts w:hint="default"/>
        <w:lang w:val="ru-RU" w:eastAsia="en-US" w:bidi="ar-SA"/>
      </w:rPr>
    </w:lvl>
    <w:lvl w:ilvl="5" w:tplc="BDD050AE">
      <w:numFmt w:val="bullet"/>
      <w:lvlText w:val="•"/>
      <w:lvlJc w:val="left"/>
      <w:pPr>
        <w:ind w:left="2978" w:hanging="136"/>
      </w:pPr>
      <w:rPr>
        <w:rFonts w:hint="default"/>
        <w:lang w:val="ru-RU" w:eastAsia="en-US" w:bidi="ar-SA"/>
      </w:rPr>
    </w:lvl>
    <w:lvl w:ilvl="6" w:tplc="913A0618">
      <w:numFmt w:val="bullet"/>
      <w:lvlText w:val="•"/>
      <w:lvlJc w:val="left"/>
      <w:pPr>
        <w:ind w:left="3546" w:hanging="136"/>
      </w:pPr>
      <w:rPr>
        <w:rFonts w:hint="default"/>
        <w:lang w:val="ru-RU" w:eastAsia="en-US" w:bidi="ar-SA"/>
      </w:rPr>
    </w:lvl>
    <w:lvl w:ilvl="7" w:tplc="0E346454">
      <w:numFmt w:val="bullet"/>
      <w:lvlText w:val="•"/>
      <w:lvlJc w:val="left"/>
      <w:pPr>
        <w:ind w:left="4113" w:hanging="136"/>
      </w:pPr>
      <w:rPr>
        <w:rFonts w:hint="default"/>
        <w:lang w:val="ru-RU" w:eastAsia="en-US" w:bidi="ar-SA"/>
      </w:rPr>
    </w:lvl>
    <w:lvl w:ilvl="8" w:tplc="3FF612DA">
      <w:numFmt w:val="bullet"/>
      <w:lvlText w:val="•"/>
      <w:lvlJc w:val="left"/>
      <w:pPr>
        <w:ind w:left="4681" w:hanging="136"/>
      </w:pPr>
      <w:rPr>
        <w:rFonts w:hint="default"/>
        <w:lang w:val="ru-RU" w:eastAsia="en-US" w:bidi="ar-SA"/>
      </w:rPr>
    </w:lvl>
  </w:abstractNum>
  <w:abstractNum w:abstractNumId="13">
    <w:nsid w:val="3C3D21C2"/>
    <w:multiLevelType w:val="hybridMultilevel"/>
    <w:tmpl w:val="A434043A"/>
    <w:lvl w:ilvl="0" w:tplc="A2483D5C">
      <w:start w:val="1"/>
      <w:numFmt w:val="decimal"/>
      <w:lvlText w:val="%1)"/>
      <w:lvlJc w:val="left"/>
      <w:pPr>
        <w:ind w:left="988" w:hanging="300"/>
      </w:pPr>
      <w:rPr>
        <w:rFonts w:ascii="Times New Roman" w:eastAsia="Times New Roman" w:hAnsi="Times New Roman" w:cs="Times New Roman" w:hint="default"/>
        <w:w w:val="99"/>
        <w:sz w:val="24"/>
        <w:szCs w:val="24"/>
        <w:lang w:val="ru-RU" w:eastAsia="en-US" w:bidi="ar-SA"/>
      </w:rPr>
    </w:lvl>
    <w:lvl w:ilvl="1" w:tplc="752C73BE">
      <w:numFmt w:val="bullet"/>
      <w:lvlText w:val="•"/>
      <w:lvlJc w:val="left"/>
      <w:pPr>
        <w:ind w:left="1972" w:hanging="300"/>
      </w:pPr>
      <w:rPr>
        <w:rFonts w:hint="default"/>
        <w:lang w:val="ru-RU" w:eastAsia="en-US" w:bidi="ar-SA"/>
      </w:rPr>
    </w:lvl>
    <w:lvl w:ilvl="2" w:tplc="C688D6BE">
      <w:numFmt w:val="bullet"/>
      <w:lvlText w:val="•"/>
      <w:lvlJc w:val="left"/>
      <w:pPr>
        <w:ind w:left="2964" w:hanging="300"/>
      </w:pPr>
      <w:rPr>
        <w:rFonts w:hint="default"/>
        <w:lang w:val="ru-RU" w:eastAsia="en-US" w:bidi="ar-SA"/>
      </w:rPr>
    </w:lvl>
    <w:lvl w:ilvl="3" w:tplc="E738EC64">
      <w:numFmt w:val="bullet"/>
      <w:lvlText w:val="•"/>
      <w:lvlJc w:val="left"/>
      <w:pPr>
        <w:ind w:left="3956" w:hanging="300"/>
      </w:pPr>
      <w:rPr>
        <w:rFonts w:hint="default"/>
        <w:lang w:val="ru-RU" w:eastAsia="en-US" w:bidi="ar-SA"/>
      </w:rPr>
    </w:lvl>
    <w:lvl w:ilvl="4" w:tplc="36BC2A4E">
      <w:numFmt w:val="bullet"/>
      <w:lvlText w:val="•"/>
      <w:lvlJc w:val="left"/>
      <w:pPr>
        <w:ind w:left="4948" w:hanging="300"/>
      </w:pPr>
      <w:rPr>
        <w:rFonts w:hint="default"/>
        <w:lang w:val="ru-RU" w:eastAsia="en-US" w:bidi="ar-SA"/>
      </w:rPr>
    </w:lvl>
    <w:lvl w:ilvl="5" w:tplc="7B943982">
      <w:numFmt w:val="bullet"/>
      <w:lvlText w:val="•"/>
      <w:lvlJc w:val="left"/>
      <w:pPr>
        <w:ind w:left="5940" w:hanging="300"/>
      </w:pPr>
      <w:rPr>
        <w:rFonts w:hint="default"/>
        <w:lang w:val="ru-RU" w:eastAsia="en-US" w:bidi="ar-SA"/>
      </w:rPr>
    </w:lvl>
    <w:lvl w:ilvl="6" w:tplc="7F5EBE02">
      <w:numFmt w:val="bullet"/>
      <w:lvlText w:val="•"/>
      <w:lvlJc w:val="left"/>
      <w:pPr>
        <w:ind w:left="6932" w:hanging="300"/>
      </w:pPr>
      <w:rPr>
        <w:rFonts w:hint="default"/>
        <w:lang w:val="ru-RU" w:eastAsia="en-US" w:bidi="ar-SA"/>
      </w:rPr>
    </w:lvl>
    <w:lvl w:ilvl="7" w:tplc="F44E1EFA">
      <w:numFmt w:val="bullet"/>
      <w:lvlText w:val="•"/>
      <w:lvlJc w:val="left"/>
      <w:pPr>
        <w:ind w:left="7924" w:hanging="300"/>
      </w:pPr>
      <w:rPr>
        <w:rFonts w:hint="default"/>
        <w:lang w:val="ru-RU" w:eastAsia="en-US" w:bidi="ar-SA"/>
      </w:rPr>
    </w:lvl>
    <w:lvl w:ilvl="8" w:tplc="D65623E0">
      <w:numFmt w:val="bullet"/>
      <w:lvlText w:val="•"/>
      <w:lvlJc w:val="left"/>
      <w:pPr>
        <w:ind w:left="8916" w:hanging="300"/>
      </w:pPr>
      <w:rPr>
        <w:rFonts w:hint="default"/>
        <w:lang w:val="ru-RU" w:eastAsia="en-US" w:bidi="ar-SA"/>
      </w:rPr>
    </w:lvl>
  </w:abstractNum>
  <w:abstractNum w:abstractNumId="14">
    <w:nsid w:val="40C61A94"/>
    <w:multiLevelType w:val="hybridMultilevel"/>
    <w:tmpl w:val="53685478"/>
    <w:lvl w:ilvl="0" w:tplc="1850107A">
      <w:start w:val="6"/>
      <w:numFmt w:val="decimal"/>
      <w:lvlText w:val="%1."/>
      <w:lvlJc w:val="left"/>
      <w:pPr>
        <w:ind w:left="1633" w:hanging="360"/>
      </w:pPr>
      <w:rPr>
        <w:rFonts w:hint="default"/>
      </w:rPr>
    </w:lvl>
    <w:lvl w:ilvl="1" w:tplc="04190019" w:tentative="1">
      <w:start w:val="1"/>
      <w:numFmt w:val="lowerLetter"/>
      <w:lvlText w:val="%2."/>
      <w:lvlJc w:val="left"/>
      <w:pPr>
        <w:ind w:left="2353" w:hanging="360"/>
      </w:pPr>
    </w:lvl>
    <w:lvl w:ilvl="2" w:tplc="0419001B" w:tentative="1">
      <w:start w:val="1"/>
      <w:numFmt w:val="lowerRoman"/>
      <w:lvlText w:val="%3."/>
      <w:lvlJc w:val="right"/>
      <w:pPr>
        <w:ind w:left="3073" w:hanging="180"/>
      </w:pPr>
    </w:lvl>
    <w:lvl w:ilvl="3" w:tplc="0419000F" w:tentative="1">
      <w:start w:val="1"/>
      <w:numFmt w:val="decimal"/>
      <w:lvlText w:val="%4."/>
      <w:lvlJc w:val="left"/>
      <w:pPr>
        <w:ind w:left="3793" w:hanging="360"/>
      </w:pPr>
    </w:lvl>
    <w:lvl w:ilvl="4" w:tplc="04190019" w:tentative="1">
      <w:start w:val="1"/>
      <w:numFmt w:val="lowerLetter"/>
      <w:lvlText w:val="%5."/>
      <w:lvlJc w:val="left"/>
      <w:pPr>
        <w:ind w:left="4513" w:hanging="360"/>
      </w:pPr>
    </w:lvl>
    <w:lvl w:ilvl="5" w:tplc="0419001B" w:tentative="1">
      <w:start w:val="1"/>
      <w:numFmt w:val="lowerRoman"/>
      <w:lvlText w:val="%6."/>
      <w:lvlJc w:val="right"/>
      <w:pPr>
        <w:ind w:left="5233" w:hanging="180"/>
      </w:pPr>
    </w:lvl>
    <w:lvl w:ilvl="6" w:tplc="0419000F" w:tentative="1">
      <w:start w:val="1"/>
      <w:numFmt w:val="decimal"/>
      <w:lvlText w:val="%7."/>
      <w:lvlJc w:val="left"/>
      <w:pPr>
        <w:ind w:left="5953" w:hanging="360"/>
      </w:pPr>
    </w:lvl>
    <w:lvl w:ilvl="7" w:tplc="04190019" w:tentative="1">
      <w:start w:val="1"/>
      <w:numFmt w:val="lowerLetter"/>
      <w:lvlText w:val="%8."/>
      <w:lvlJc w:val="left"/>
      <w:pPr>
        <w:ind w:left="6673" w:hanging="360"/>
      </w:pPr>
    </w:lvl>
    <w:lvl w:ilvl="8" w:tplc="0419001B" w:tentative="1">
      <w:start w:val="1"/>
      <w:numFmt w:val="lowerRoman"/>
      <w:lvlText w:val="%9."/>
      <w:lvlJc w:val="right"/>
      <w:pPr>
        <w:ind w:left="7393" w:hanging="180"/>
      </w:pPr>
    </w:lvl>
  </w:abstractNum>
  <w:abstractNum w:abstractNumId="15">
    <w:nsid w:val="4919783A"/>
    <w:multiLevelType w:val="hybridMultilevel"/>
    <w:tmpl w:val="3C285D90"/>
    <w:lvl w:ilvl="0" w:tplc="BE04440A">
      <w:start w:val="2"/>
      <w:numFmt w:val="decimal"/>
      <w:lvlText w:val="%1"/>
      <w:lvlJc w:val="left"/>
      <w:pPr>
        <w:ind w:left="209" w:hanging="152"/>
      </w:pPr>
      <w:rPr>
        <w:rFonts w:ascii="Times New Roman" w:eastAsia="Times New Roman" w:hAnsi="Times New Roman" w:cs="Times New Roman" w:hint="default"/>
        <w:w w:val="100"/>
        <w:sz w:val="20"/>
        <w:szCs w:val="20"/>
        <w:lang w:val="ru-RU" w:eastAsia="en-US" w:bidi="ar-SA"/>
      </w:rPr>
    </w:lvl>
    <w:lvl w:ilvl="1" w:tplc="886AD896">
      <w:numFmt w:val="bullet"/>
      <w:lvlText w:val="•"/>
      <w:lvlJc w:val="left"/>
      <w:pPr>
        <w:ind w:left="520" w:hanging="152"/>
      </w:pPr>
      <w:rPr>
        <w:rFonts w:hint="default"/>
        <w:lang w:val="ru-RU" w:eastAsia="en-US" w:bidi="ar-SA"/>
      </w:rPr>
    </w:lvl>
    <w:lvl w:ilvl="2" w:tplc="9D963054">
      <w:numFmt w:val="bullet"/>
      <w:lvlText w:val="•"/>
      <w:lvlJc w:val="left"/>
      <w:pPr>
        <w:ind w:left="840" w:hanging="152"/>
      </w:pPr>
      <w:rPr>
        <w:rFonts w:hint="default"/>
        <w:lang w:val="ru-RU" w:eastAsia="en-US" w:bidi="ar-SA"/>
      </w:rPr>
    </w:lvl>
    <w:lvl w:ilvl="3" w:tplc="7908B0A0">
      <w:numFmt w:val="bullet"/>
      <w:lvlText w:val="•"/>
      <w:lvlJc w:val="left"/>
      <w:pPr>
        <w:ind w:left="1160" w:hanging="152"/>
      </w:pPr>
      <w:rPr>
        <w:rFonts w:hint="default"/>
        <w:lang w:val="ru-RU" w:eastAsia="en-US" w:bidi="ar-SA"/>
      </w:rPr>
    </w:lvl>
    <w:lvl w:ilvl="4" w:tplc="5A5623F6">
      <w:numFmt w:val="bullet"/>
      <w:lvlText w:val="•"/>
      <w:lvlJc w:val="left"/>
      <w:pPr>
        <w:ind w:left="1480" w:hanging="152"/>
      </w:pPr>
      <w:rPr>
        <w:rFonts w:hint="default"/>
        <w:lang w:val="ru-RU" w:eastAsia="en-US" w:bidi="ar-SA"/>
      </w:rPr>
    </w:lvl>
    <w:lvl w:ilvl="5" w:tplc="F3FA776C">
      <w:numFmt w:val="bullet"/>
      <w:lvlText w:val="•"/>
      <w:lvlJc w:val="left"/>
      <w:pPr>
        <w:ind w:left="1800" w:hanging="152"/>
      </w:pPr>
      <w:rPr>
        <w:rFonts w:hint="default"/>
        <w:lang w:val="ru-RU" w:eastAsia="en-US" w:bidi="ar-SA"/>
      </w:rPr>
    </w:lvl>
    <w:lvl w:ilvl="6" w:tplc="F2264A50">
      <w:numFmt w:val="bullet"/>
      <w:lvlText w:val="•"/>
      <w:lvlJc w:val="left"/>
      <w:pPr>
        <w:ind w:left="2120" w:hanging="152"/>
      </w:pPr>
      <w:rPr>
        <w:rFonts w:hint="default"/>
        <w:lang w:val="ru-RU" w:eastAsia="en-US" w:bidi="ar-SA"/>
      </w:rPr>
    </w:lvl>
    <w:lvl w:ilvl="7" w:tplc="3DECE594">
      <w:numFmt w:val="bullet"/>
      <w:lvlText w:val="•"/>
      <w:lvlJc w:val="left"/>
      <w:pPr>
        <w:ind w:left="2440" w:hanging="152"/>
      </w:pPr>
      <w:rPr>
        <w:rFonts w:hint="default"/>
        <w:lang w:val="ru-RU" w:eastAsia="en-US" w:bidi="ar-SA"/>
      </w:rPr>
    </w:lvl>
    <w:lvl w:ilvl="8" w:tplc="EF4A774C">
      <w:numFmt w:val="bullet"/>
      <w:lvlText w:val="•"/>
      <w:lvlJc w:val="left"/>
      <w:pPr>
        <w:ind w:left="2760" w:hanging="152"/>
      </w:pPr>
      <w:rPr>
        <w:rFonts w:hint="default"/>
        <w:lang w:val="ru-RU" w:eastAsia="en-US" w:bidi="ar-SA"/>
      </w:rPr>
    </w:lvl>
  </w:abstractNum>
  <w:abstractNum w:abstractNumId="16">
    <w:nsid w:val="50760DBF"/>
    <w:multiLevelType w:val="hybridMultilevel"/>
    <w:tmpl w:val="F24C11A2"/>
    <w:lvl w:ilvl="0" w:tplc="DB0C1DAE">
      <w:start w:val="1"/>
      <w:numFmt w:val="decimal"/>
      <w:lvlText w:val="%1)"/>
      <w:lvlJc w:val="left"/>
      <w:pPr>
        <w:ind w:left="988" w:hanging="360"/>
      </w:pPr>
      <w:rPr>
        <w:rFonts w:ascii="Times New Roman" w:eastAsia="Times New Roman" w:hAnsi="Times New Roman" w:cs="Times New Roman" w:hint="default"/>
        <w:w w:val="99"/>
        <w:sz w:val="24"/>
        <w:szCs w:val="24"/>
        <w:lang w:val="ru-RU" w:eastAsia="en-US" w:bidi="ar-SA"/>
      </w:rPr>
    </w:lvl>
    <w:lvl w:ilvl="1" w:tplc="FCCE09E2">
      <w:numFmt w:val="bullet"/>
      <w:lvlText w:val="•"/>
      <w:lvlJc w:val="left"/>
      <w:pPr>
        <w:ind w:left="1972" w:hanging="360"/>
      </w:pPr>
      <w:rPr>
        <w:rFonts w:hint="default"/>
        <w:lang w:val="ru-RU" w:eastAsia="en-US" w:bidi="ar-SA"/>
      </w:rPr>
    </w:lvl>
    <w:lvl w:ilvl="2" w:tplc="846EF08A">
      <w:numFmt w:val="bullet"/>
      <w:lvlText w:val="•"/>
      <w:lvlJc w:val="left"/>
      <w:pPr>
        <w:ind w:left="2964" w:hanging="360"/>
      </w:pPr>
      <w:rPr>
        <w:rFonts w:hint="default"/>
        <w:lang w:val="ru-RU" w:eastAsia="en-US" w:bidi="ar-SA"/>
      </w:rPr>
    </w:lvl>
    <w:lvl w:ilvl="3" w:tplc="87B6E552">
      <w:numFmt w:val="bullet"/>
      <w:lvlText w:val="•"/>
      <w:lvlJc w:val="left"/>
      <w:pPr>
        <w:ind w:left="3956" w:hanging="360"/>
      </w:pPr>
      <w:rPr>
        <w:rFonts w:hint="default"/>
        <w:lang w:val="ru-RU" w:eastAsia="en-US" w:bidi="ar-SA"/>
      </w:rPr>
    </w:lvl>
    <w:lvl w:ilvl="4" w:tplc="3BB4CE8E">
      <w:numFmt w:val="bullet"/>
      <w:lvlText w:val="•"/>
      <w:lvlJc w:val="left"/>
      <w:pPr>
        <w:ind w:left="4948" w:hanging="360"/>
      </w:pPr>
      <w:rPr>
        <w:rFonts w:hint="default"/>
        <w:lang w:val="ru-RU" w:eastAsia="en-US" w:bidi="ar-SA"/>
      </w:rPr>
    </w:lvl>
    <w:lvl w:ilvl="5" w:tplc="C0C26F12">
      <w:numFmt w:val="bullet"/>
      <w:lvlText w:val="•"/>
      <w:lvlJc w:val="left"/>
      <w:pPr>
        <w:ind w:left="5940" w:hanging="360"/>
      </w:pPr>
      <w:rPr>
        <w:rFonts w:hint="default"/>
        <w:lang w:val="ru-RU" w:eastAsia="en-US" w:bidi="ar-SA"/>
      </w:rPr>
    </w:lvl>
    <w:lvl w:ilvl="6" w:tplc="79E6F952">
      <w:numFmt w:val="bullet"/>
      <w:lvlText w:val="•"/>
      <w:lvlJc w:val="left"/>
      <w:pPr>
        <w:ind w:left="6932" w:hanging="360"/>
      </w:pPr>
      <w:rPr>
        <w:rFonts w:hint="default"/>
        <w:lang w:val="ru-RU" w:eastAsia="en-US" w:bidi="ar-SA"/>
      </w:rPr>
    </w:lvl>
    <w:lvl w:ilvl="7" w:tplc="47DC5B3E">
      <w:numFmt w:val="bullet"/>
      <w:lvlText w:val="•"/>
      <w:lvlJc w:val="left"/>
      <w:pPr>
        <w:ind w:left="7924" w:hanging="360"/>
      </w:pPr>
      <w:rPr>
        <w:rFonts w:hint="default"/>
        <w:lang w:val="ru-RU" w:eastAsia="en-US" w:bidi="ar-SA"/>
      </w:rPr>
    </w:lvl>
    <w:lvl w:ilvl="8" w:tplc="D92AB5E6">
      <w:numFmt w:val="bullet"/>
      <w:lvlText w:val="•"/>
      <w:lvlJc w:val="left"/>
      <w:pPr>
        <w:ind w:left="8916" w:hanging="360"/>
      </w:pPr>
      <w:rPr>
        <w:rFonts w:hint="default"/>
        <w:lang w:val="ru-RU" w:eastAsia="en-US" w:bidi="ar-SA"/>
      </w:rPr>
    </w:lvl>
  </w:abstractNum>
  <w:abstractNum w:abstractNumId="17">
    <w:nsid w:val="51FF69B5"/>
    <w:multiLevelType w:val="hybridMultilevel"/>
    <w:tmpl w:val="6ADCF8FA"/>
    <w:lvl w:ilvl="0" w:tplc="A7F2A32C">
      <w:start w:val="5"/>
      <w:numFmt w:val="decimal"/>
      <w:lvlText w:val="%1."/>
      <w:lvlJc w:val="left"/>
      <w:pPr>
        <w:ind w:left="1708" w:hanging="360"/>
      </w:pPr>
      <w:rPr>
        <w:rFonts w:hint="default"/>
      </w:rPr>
    </w:lvl>
    <w:lvl w:ilvl="1" w:tplc="04190019" w:tentative="1">
      <w:start w:val="1"/>
      <w:numFmt w:val="lowerLetter"/>
      <w:lvlText w:val="%2."/>
      <w:lvlJc w:val="left"/>
      <w:pPr>
        <w:ind w:left="2428" w:hanging="360"/>
      </w:pPr>
    </w:lvl>
    <w:lvl w:ilvl="2" w:tplc="0419001B" w:tentative="1">
      <w:start w:val="1"/>
      <w:numFmt w:val="lowerRoman"/>
      <w:lvlText w:val="%3."/>
      <w:lvlJc w:val="right"/>
      <w:pPr>
        <w:ind w:left="3148" w:hanging="180"/>
      </w:pPr>
    </w:lvl>
    <w:lvl w:ilvl="3" w:tplc="0419000F" w:tentative="1">
      <w:start w:val="1"/>
      <w:numFmt w:val="decimal"/>
      <w:lvlText w:val="%4."/>
      <w:lvlJc w:val="left"/>
      <w:pPr>
        <w:ind w:left="3868" w:hanging="360"/>
      </w:pPr>
    </w:lvl>
    <w:lvl w:ilvl="4" w:tplc="04190019" w:tentative="1">
      <w:start w:val="1"/>
      <w:numFmt w:val="lowerLetter"/>
      <w:lvlText w:val="%5."/>
      <w:lvlJc w:val="left"/>
      <w:pPr>
        <w:ind w:left="4588" w:hanging="360"/>
      </w:pPr>
    </w:lvl>
    <w:lvl w:ilvl="5" w:tplc="0419001B" w:tentative="1">
      <w:start w:val="1"/>
      <w:numFmt w:val="lowerRoman"/>
      <w:lvlText w:val="%6."/>
      <w:lvlJc w:val="right"/>
      <w:pPr>
        <w:ind w:left="5308" w:hanging="180"/>
      </w:pPr>
    </w:lvl>
    <w:lvl w:ilvl="6" w:tplc="0419000F" w:tentative="1">
      <w:start w:val="1"/>
      <w:numFmt w:val="decimal"/>
      <w:lvlText w:val="%7."/>
      <w:lvlJc w:val="left"/>
      <w:pPr>
        <w:ind w:left="6028" w:hanging="360"/>
      </w:pPr>
    </w:lvl>
    <w:lvl w:ilvl="7" w:tplc="04190019" w:tentative="1">
      <w:start w:val="1"/>
      <w:numFmt w:val="lowerLetter"/>
      <w:lvlText w:val="%8."/>
      <w:lvlJc w:val="left"/>
      <w:pPr>
        <w:ind w:left="6748" w:hanging="360"/>
      </w:pPr>
    </w:lvl>
    <w:lvl w:ilvl="8" w:tplc="0419001B" w:tentative="1">
      <w:start w:val="1"/>
      <w:numFmt w:val="lowerRoman"/>
      <w:lvlText w:val="%9."/>
      <w:lvlJc w:val="right"/>
      <w:pPr>
        <w:ind w:left="7468" w:hanging="180"/>
      </w:pPr>
    </w:lvl>
  </w:abstractNum>
  <w:abstractNum w:abstractNumId="18">
    <w:nsid w:val="55CF32EC"/>
    <w:multiLevelType w:val="hybridMultilevel"/>
    <w:tmpl w:val="A0987822"/>
    <w:lvl w:ilvl="0" w:tplc="0CB2846C">
      <w:start w:val="1"/>
      <w:numFmt w:val="decimal"/>
      <w:lvlText w:val="%1)"/>
      <w:lvlJc w:val="left"/>
      <w:pPr>
        <w:ind w:left="988" w:hanging="360"/>
      </w:pPr>
      <w:rPr>
        <w:rFonts w:ascii="Times New Roman" w:eastAsia="Times New Roman" w:hAnsi="Times New Roman" w:cs="Times New Roman" w:hint="default"/>
        <w:w w:val="99"/>
        <w:sz w:val="24"/>
        <w:szCs w:val="24"/>
        <w:lang w:val="ru-RU" w:eastAsia="en-US" w:bidi="ar-SA"/>
      </w:rPr>
    </w:lvl>
    <w:lvl w:ilvl="1" w:tplc="8370C13E">
      <w:numFmt w:val="bullet"/>
      <w:lvlText w:val="•"/>
      <w:lvlJc w:val="left"/>
      <w:pPr>
        <w:ind w:left="1972" w:hanging="360"/>
      </w:pPr>
      <w:rPr>
        <w:rFonts w:hint="default"/>
        <w:lang w:val="ru-RU" w:eastAsia="en-US" w:bidi="ar-SA"/>
      </w:rPr>
    </w:lvl>
    <w:lvl w:ilvl="2" w:tplc="FD400ACC">
      <w:numFmt w:val="bullet"/>
      <w:lvlText w:val="•"/>
      <w:lvlJc w:val="left"/>
      <w:pPr>
        <w:ind w:left="2964" w:hanging="360"/>
      </w:pPr>
      <w:rPr>
        <w:rFonts w:hint="default"/>
        <w:lang w:val="ru-RU" w:eastAsia="en-US" w:bidi="ar-SA"/>
      </w:rPr>
    </w:lvl>
    <w:lvl w:ilvl="3" w:tplc="7FBA964C">
      <w:numFmt w:val="bullet"/>
      <w:lvlText w:val="•"/>
      <w:lvlJc w:val="left"/>
      <w:pPr>
        <w:ind w:left="3956" w:hanging="360"/>
      </w:pPr>
      <w:rPr>
        <w:rFonts w:hint="default"/>
        <w:lang w:val="ru-RU" w:eastAsia="en-US" w:bidi="ar-SA"/>
      </w:rPr>
    </w:lvl>
    <w:lvl w:ilvl="4" w:tplc="46F0B5F2">
      <w:numFmt w:val="bullet"/>
      <w:lvlText w:val="•"/>
      <w:lvlJc w:val="left"/>
      <w:pPr>
        <w:ind w:left="4948" w:hanging="360"/>
      </w:pPr>
      <w:rPr>
        <w:rFonts w:hint="default"/>
        <w:lang w:val="ru-RU" w:eastAsia="en-US" w:bidi="ar-SA"/>
      </w:rPr>
    </w:lvl>
    <w:lvl w:ilvl="5" w:tplc="B766746A">
      <w:numFmt w:val="bullet"/>
      <w:lvlText w:val="•"/>
      <w:lvlJc w:val="left"/>
      <w:pPr>
        <w:ind w:left="5940" w:hanging="360"/>
      </w:pPr>
      <w:rPr>
        <w:rFonts w:hint="default"/>
        <w:lang w:val="ru-RU" w:eastAsia="en-US" w:bidi="ar-SA"/>
      </w:rPr>
    </w:lvl>
    <w:lvl w:ilvl="6" w:tplc="9FA86BDE">
      <w:numFmt w:val="bullet"/>
      <w:lvlText w:val="•"/>
      <w:lvlJc w:val="left"/>
      <w:pPr>
        <w:ind w:left="6932" w:hanging="360"/>
      </w:pPr>
      <w:rPr>
        <w:rFonts w:hint="default"/>
        <w:lang w:val="ru-RU" w:eastAsia="en-US" w:bidi="ar-SA"/>
      </w:rPr>
    </w:lvl>
    <w:lvl w:ilvl="7" w:tplc="89BC5B1E">
      <w:numFmt w:val="bullet"/>
      <w:lvlText w:val="•"/>
      <w:lvlJc w:val="left"/>
      <w:pPr>
        <w:ind w:left="7924" w:hanging="360"/>
      </w:pPr>
      <w:rPr>
        <w:rFonts w:hint="default"/>
        <w:lang w:val="ru-RU" w:eastAsia="en-US" w:bidi="ar-SA"/>
      </w:rPr>
    </w:lvl>
    <w:lvl w:ilvl="8" w:tplc="07FC8DD0">
      <w:numFmt w:val="bullet"/>
      <w:lvlText w:val="•"/>
      <w:lvlJc w:val="left"/>
      <w:pPr>
        <w:ind w:left="8916" w:hanging="360"/>
      </w:pPr>
      <w:rPr>
        <w:rFonts w:hint="default"/>
        <w:lang w:val="ru-RU" w:eastAsia="en-US" w:bidi="ar-SA"/>
      </w:rPr>
    </w:lvl>
  </w:abstractNum>
  <w:abstractNum w:abstractNumId="19">
    <w:nsid w:val="58742488"/>
    <w:multiLevelType w:val="hybridMultilevel"/>
    <w:tmpl w:val="B8260B38"/>
    <w:lvl w:ilvl="0" w:tplc="0419000F">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F57472"/>
    <w:multiLevelType w:val="hybridMultilevel"/>
    <w:tmpl w:val="0582B480"/>
    <w:lvl w:ilvl="0" w:tplc="23E43BC8">
      <w:start w:val="1"/>
      <w:numFmt w:val="decimal"/>
      <w:lvlText w:val="%1)"/>
      <w:lvlJc w:val="left"/>
      <w:pPr>
        <w:ind w:left="1809" w:hanging="341"/>
      </w:pPr>
      <w:rPr>
        <w:rFonts w:ascii="Times New Roman" w:eastAsia="Times New Roman" w:hAnsi="Times New Roman" w:cs="Times New Roman" w:hint="default"/>
        <w:w w:val="99"/>
        <w:sz w:val="24"/>
        <w:szCs w:val="24"/>
        <w:lang w:val="ru-RU" w:eastAsia="en-US" w:bidi="ar-SA"/>
      </w:rPr>
    </w:lvl>
    <w:lvl w:ilvl="1" w:tplc="C554E442">
      <w:numFmt w:val="bullet"/>
      <w:lvlText w:val="•"/>
      <w:lvlJc w:val="left"/>
      <w:pPr>
        <w:ind w:left="2710" w:hanging="341"/>
      </w:pPr>
      <w:rPr>
        <w:rFonts w:hint="default"/>
        <w:lang w:val="ru-RU" w:eastAsia="en-US" w:bidi="ar-SA"/>
      </w:rPr>
    </w:lvl>
    <w:lvl w:ilvl="2" w:tplc="47A887D8">
      <w:numFmt w:val="bullet"/>
      <w:lvlText w:val="•"/>
      <w:lvlJc w:val="left"/>
      <w:pPr>
        <w:ind w:left="3620" w:hanging="341"/>
      </w:pPr>
      <w:rPr>
        <w:rFonts w:hint="default"/>
        <w:lang w:val="ru-RU" w:eastAsia="en-US" w:bidi="ar-SA"/>
      </w:rPr>
    </w:lvl>
    <w:lvl w:ilvl="3" w:tplc="DF72C716">
      <w:numFmt w:val="bullet"/>
      <w:lvlText w:val="•"/>
      <w:lvlJc w:val="left"/>
      <w:pPr>
        <w:ind w:left="4530" w:hanging="341"/>
      </w:pPr>
      <w:rPr>
        <w:rFonts w:hint="default"/>
        <w:lang w:val="ru-RU" w:eastAsia="en-US" w:bidi="ar-SA"/>
      </w:rPr>
    </w:lvl>
    <w:lvl w:ilvl="4" w:tplc="09881394">
      <w:numFmt w:val="bullet"/>
      <w:lvlText w:val="•"/>
      <w:lvlJc w:val="left"/>
      <w:pPr>
        <w:ind w:left="5440" w:hanging="341"/>
      </w:pPr>
      <w:rPr>
        <w:rFonts w:hint="default"/>
        <w:lang w:val="ru-RU" w:eastAsia="en-US" w:bidi="ar-SA"/>
      </w:rPr>
    </w:lvl>
    <w:lvl w:ilvl="5" w:tplc="63BCC3D4">
      <w:numFmt w:val="bullet"/>
      <w:lvlText w:val="•"/>
      <w:lvlJc w:val="left"/>
      <w:pPr>
        <w:ind w:left="6350" w:hanging="341"/>
      </w:pPr>
      <w:rPr>
        <w:rFonts w:hint="default"/>
        <w:lang w:val="ru-RU" w:eastAsia="en-US" w:bidi="ar-SA"/>
      </w:rPr>
    </w:lvl>
    <w:lvl w:ilvl="6" w:tplc="3BA468FE">
      <w:numFmt w:val="bullet"/>
      <w:lvlText w:val="•"/>
      <w:lvlJc w:val="left"/>
      <w:pPr>
        <w:ind w:left="7260" w:hanging="341"/>
      </w:pPr>
      <w:rPr>
        <w:rFonts w:hint="default"/>
        <w:lang w:val="ru-RU" w:eastAsia="en-US" w:bidi="ar-SA"/>
      </w:rPr>
    </w:lvl>
    <w:lvl w:ilvl="7" w:tplc="6ED2054C">
      <w:numFmt w:val="bullet"/>
      <w:lvlText w:val="•"/>
      <w:lvlJc w:val="left"/>
      <w:pPr>
        <w:ind w:left="8170" w:hanging="341"/>
      </w:pPr>
      <w:rPr>
        <w:rFonts w:hint="default"/>
        <w:lang w:val="ru-RU" w:eastAsia="en-US" w:bidi="ar-SA"/>
      </w:rPr>
    </w:lvl>
    <w:lvl w:ilvl="8" w:tplc="92A89AA6">
      <w:numFmt w:val="bullet"/>
      <w:lvlText w:val="•"/>
      <w:lvlJc w:val="left"/>
      <w:pPr>
        <w:ind w:left="9080" w:hanging="341"/>
      </w:pPr>
      <w:rPr>
        <w:rFonts w:hint="default"/>
        <w:lang w:val="ru-RU" w:eastAsia="en-US" w:bidi="ar-SA"/>
      </w:rPr>
    </w:lvl>
  </w:abstractNum>
  <w:abstractNum w:abstractNumId="21">
    <w:nsid w:val="599E5691"/>
    <w:multiLevelType w:val="hybridMultilevel"/>
    <w:tmpl w:val="A12A72CE"/>
    <w:lvl w:ilvl="0" w:tplc="E7903522">
      <w:start w:val="2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4950AC"/>
    <w:multiLevelType w:val="hybridMultilevel"/>
    <w:tmpl w:val="C22E138C"/>
    <w:lvl w:ilvl="0" w:tplc="F49217AE">
      <w:start w:val="2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A7640D"/>
    <w:multiLevelType w:val="hybridMultilevel"/>
    <w:tmpl w:val="33FA846C"/>
    <w:lvl w:ilvl="0" w:tplc="B97A337C">
      <w:start w:val="1"/>
      <w:numFmt w:val="decimal"/>
      <w:lvlText w:val="%1)"/>
      <w:lvlJc w:val="left"/>
      <w:pPr>
        <w:ind w:left="2033" w:hanging="304"/>
      </w:pPr>
      <w:rPr>
        <w:rFonts w:ascii="Times New Roman" w:eastAsia="Times New Roman" w:hAnsi="Times New Roman" w:cs="Times New Roman" w:hint="default"/>
        <w:w w:val="99"/>
        <w:sz w:val="24"/>
        <w:szCs w:val="24"/>
        <w:lang w:val="ru-RU" w:eastAsia="en-US" w:bidi="ar-SA"/>
      </w:rPr>
    </w:lvl>
    <w:lvl w:ilvl="1" w:tplc="82C2B2D6">
      <w:numFmt w:val="bullet"/>
      <w:lvlText w:val="•"/>
      <w:lvlJc w:val="left"/>
      <w:pPr>
        <w:ind w:left="2926" w:hanging="304"/>
      </w:pPr>
      <w:rPr>
        <w:rFonts w:hint="default"/>
        <w:lang w:val="ru-RU" w:eastAsia="en-US" w:bidi="ar-SA"/>
      </w:rPr>
    </w:lvl>
    <w:lvl w:ilvl="2" w:tplc="48DECD7C">
      <w:numFmt w:val="bullet"/>
      <w:lvlText w:val="•"/>
      <w:lvlJc w:val="left"/>
      <w:pPr>
        <w:ind w:left="3812" w:hanging="304"/>
      </w:pPr>
      <w:rPr>
        <w:rFonts w:hint="default"/>
        <w:lang w:val="ru-RU" w:eastAsia="en-US" w:bidi="ar-SA"/>
      </w:rPr>
    </w:lvl>
    <w:lvl w:ilvl="3" w:tplc="A714457A">
      <w:numFmt w:val="bullet"/>
      <w:lvlText w:val="•"/>
      <w:lvlJc w:val="left"/>
      <w:pPr>
        <w:ind w:left="4698" w:hanging="304"/>
      </w:pPr>
      <w:rPr>
        <w:rFonts w:hint="default"/>
        <w:lang w:val="ru-RU" w:eastAsia="en-US" w:bidi="ar-SA"/>
      </w:rPr>
    </w:lvl>
    <w:lvl w:ilvl="4" w:tplc="A72CCF2A">
      <w:numFmt w:val="bullet"/>
      <w:lvlText w:val="•"/>
      <w:lvlJc w:val="left"/>
      <w:pPr>
        <w:ind w:left="5584" w:hanging="304"/>
      </w:pPr>
      <w:rPr>
        <w:rFonts w:hint="default"/>
        <w:lang w:val="ru-RU" w:eastAsia="en-US" w:bidi="ar-SA"/>
      </w:rPr>
    </w:lvl>
    <w:lvl w:ilvl="5" w:tplc="32FE8CF8">
      <w:numFmt w:val="bullet"/>
      <w:lvlText w:val="•"/>
      <w:lvlJc w:val="left"/>
      <w:pPr>
        <w:ind w:left="6470" w:hanging="304"/>
      </w:pPr>
      <w:rPr>
        <w:rFonts w:hint="default"/>
        <w:lang w:val="ru-RU" w:eastAsia="en-US" w:bidi="ar-SA"/>
      </w:rPr>
    </w:lvl>
    <w:lvl w:ilvl="6" w:tplc="8DA0B6F2">
      <w:numFmt w:val="bullet"/>
      <w:lvlText w:val="•"/>
      <w:lvlJc w:val="left"/>
      <w:pPr>
        <w:ind w:left="7356" w:hanging="304"/>
      </w:pPr>
      <w:rPr>
        <w:rFonts w:hint="default"/>
        <w:lang w:val="ru-RU" w:eastAsia="en-US" w:bidi="ar-SA"/>
      </w:rPr>
    </w:lvl>
    <w:lvl w:ilvl="7" w:tplc="FCEA3448">
      <w:numFmt w:val="bullet"/>
      <w:lvlText w:val="•"/>
      <w:lvlJc w:val="left"/>
      <w:pPr>
        <w:ind w:left="8242" w:hanging="304"/>
      </w:pPr>
      <w:rPr>
        <w:rFonts w:hint="default"/>
        <w:lang w:val="ru-RU" w:eastAsia="en-US" w:bidi="ar-SA"/>
      </w:rPr>
    </w:lvl>
    <w:lvl w:ilvl="8" w:tplc="0694CE2A">
      <w:numFmt w:val="bullet"/>
      <w:lvlText w:val="•"/>
      <w:lvlJc w:val="left"/>
      <w:pPr>
        <w:ind w:left="9128" w:hanging="304"/>
      </w:pPr>
      <w:rPr>
        <w:rFonts w:hint="default"/>
        <w:lang w:val="ru-RU" w:eastAsia="en-US" w:bidi="ar-SA"/>
      </w:rPr>
    </w:lvl>
  </w:abstractNum>
  <w:abstractNum w:abstractNumId="24">
    <w:nsid w:val="69FC2FB9"/>
    <w:multiLevelType w:val="hybridMultilevel"/>
    <w:tmpl w:val="15360612"/>
    <w:lvl w:ilvl="0" w:tplc="5476BD22">
      <w:start w:val="1"/>
      <w:numFmt w:val="decimal"/>
      <w:lvlText w:val="%1)"/>
      <w:lvlJc w:val="left"/>
      <w:pPr>
        <w:ind w:left="1789" w:hanging="341"/>
      </w:pPr>
      <w:rPr>
        <w:rFonts w:ascii="Times New Roman" w:eastAsia="Times New Roman" w:hAnsi="Times New Roman" w:cs="Times New Roman" w:hint="default"/>
        <w:w w:val="99"/>
        <w:sz w:val="24"/>
        <w:szCs w:val="24"/>
        <w:lang w:val="ru-RU" w:eastAsia="en-US" w:bidi="ar-SA"/>
      </w:rPr>
    </w:lvl>
    <w:lvl w:ilvl="1" w:tplc="3DECEA78">
      <w:numFmt w:val="bullet"/>
      <w:lvlText w:val="-"/>
      <w:lvlJc w:val="left"/>
      <w:pPr>
        <w:ind w:left="988" w:hanging="136"/>
      </w:pPr>
      <w:rPr>
        <w:rFonts w:ascii="Times New Roman" w:eastAsia="Times New Roman" w:hAnsi="Times New Roman" w:cs="Times New Roman" w:hint="default"/>
        <w:w w:val="99"/>
        <w:sz w:val="24"/>
        <w:szCs w:val="24"/>
        <w:lang w:val="ru-RU" w:eastAsia="en-US" w:bidi="ar-SA"/>
      </w:rPr>
    </w:lvl>
    <w:lvl w:ilvl="2" w:tplc="A580A364">
      <w:numFmt w:val="bullet"/>
      <w:lvlText w:val="•"/>
      <w:lvlJc w:val="left"/>
      <w:pPr>
        <w:ind w:left="2793" w:hanging="136"/>
      </w:pPr>
      <w:rPr>
        <w:rFonts w:hint="default"/>
        <w:lang w:val="ru-RU" w:eastAsia="en-US" w:bidi="ar-SA"/>
      </w:rPr>
    </w:lvl>
    <w:lvl w:ilvl="3" w:tplc="D5F495EA">
      <w:numFmt w:val="bullet"/>
      <w:lvlText w:val="•"/>
      <w:lvlJc w:val="left"/>
      <w:pPr>
        <w:ind w:left="3806" w:hanging="136"/>
      </w:pPr>
      <w:rPr>
        <w:rFonts w:hint="default"/>
        <w:lang w:val="ru-RU" w:eastAsia="en-US" w:bidi="ar-SA"/>
      </w:rPr>
    </w:lvl>
    <w:lvl w:ilvl="4" w:tplc="B1A44E26">
      <w:numFmt w:val="bullet"/>
      <w:lvlText w:val="•"/>
      <w:lvlJc w:val="left"/>
      <w:pPr>
        <w:ind w:left="4820" w:hanging="136"/>
      </w:pPr>
      <w:rPr>
        <w:rFonts w:hint="default"/>
        <w:lang w:val="ru-RU" w:eastAsia="en-US" w:bidi="ar-SA"/>
      </w:rPr>
    </w:lvl>
    <w:lvl w:ilvl="5" w:tplc="67E07D6C">
      <w:numFmt w:val="bullet"/>
      <w:lvlText w:val="•"/>
      <w:lvlJc w:val="left"/>
      <w:pPr>
        <w:ind w:left="5833" w:hanging="136"/>
      </w:pPr>
      <w:rPr>
        <w:rFonts w:hint="default"/>
        <w:lang w:val="ru-RU" w:eastAsia="en-US" w:bidi="ar-SA"/>
      </w:rPr>
    </w:lvl>
    <w:lvl w:ilvl="6" w:tplc="11DA212A">
      <w:numFmt w:val="bullet"/>
      <w:lvlText w:val="•"/>
      <w:lvlJc w:val="left"/>
      <w:pPr>
        <w:ind w:left="6846" w:hanging="136"/>
      </w:pPr>
      <w:rPr>
        <w:rFonts w:hint="default"/>
        <w:lang w:val="ru-RU" w:eastAsia="en-US" w:bidi="ar-SA"/>
      </w:rPr>
    </w:lvl>
    <w:lvl w:ilvl="7" w:tplc="C26406DC">
      <w:numFmt w:val="bullet"/>
      <w:lvlText w:val="•"/>
      <w:lvlJc w:val="left"/>
      <w:pPr>
        <w:ind w:left="7860" w:hanging="136"/>
      </w:pPr>
      <w:rPr>
        <w:rFonts w:hint="default"/>
        <w:lang w:val="ru-RU" w:eastAsia="en-US" w:bidi="ar-SA"/>
      </w:rPr>
    </w:lvl>
    <w:lvl w:ilvl="8" w:tplc="649076A0">
      <w:numFmt w:val="bullet"/>
      <w:lvlText w:val="•"/>
      <w:lvlJc w:val="left"/>
      <w:pPr>
        <w:ind w:left="8873" w:hanging="136"/>
      </w:pPr>
      <w:rPr>
        <w:rFonts w:hint="default"/>
        <w:lang w:val="ru-RU" w:eastAsia="en-US" w:bidi="ar-SA"/>
      </w:rPr>
    </w:lvl>
  </w:abstractNum>
  <w:abstractNum w:abstractNumId="25">
    <w:nsid w:val="732F1AC1"/>
    <w:multiLevelType w:val="hybridMultilevel"/>
    <w:tmpl w:val="310CF3FE"/>
    <w:lvl w:ilvl="0" w:tplc="DA22E0E0">
      <w:start w:val="2"/>
      <w:numFmt w:val="decimal"/>
      <w:lvlText w:val="%1"/>
      <w:lvlJc w:val="left"/>
      <w:pPr>
        <w:ind w:left="187" w:hanging="136"/>
      </w:pPr>
      <w:rPr>
        <w:rFonts w:ascii="Times New Roman" w:eastAsia="Times New Roman" w:hAnsi="Times New Roman" w:cs="Times New Roman" w:hint="default"/>
        <w:w w:val="100"/>
        <w:sz w:val="18"/>
        <w:szCs w:val="18"/>
        <w:lang w:val="ru-RU" w:eastAsia="en-US" w:bidi="ar-SA"/>
      </w:rPr>
    </w:lvl>
    <w:lvl w:ilvl="1" w:tplc="B0CC07FC">
      <w:numFmt w:val="bullet"/>
      <w:lvlText w:val="•"/>
      <w:lvlJc w:val="left"/>
      <w:pPr>
        <w:ind w:left="501" w:hanging="136"/>
      </w:pPr>
      <w:rPr>
        <w:rFonts w:hint="default"/>
        <w:lang w:val="ru-RU" w:eastAsia="en-US" w:bidi="ar-SA"/>
      </w:rPr>
    </w:lvl>
    <w:lvl w:ilvl="2" w:tplc="97BEC71E">
      <w:numFmt w:val="bullet"/>
      <w:lvlText w:val="•"/>
      <w:lvlJc w:val="left"/>
      <w:pPr>
        <w:ind w:left="823" w:hanging="136"/>
      </w:pPr>
      <w:rPr>
        <w:rFonts w:hint="default"/>
        <w:lang w:val="ru-RU" w:eastAsia="en-US" w:bidi="ar-SA"/>
      </w:rPr>
    </w:lvl>
    <w:lvl w:ilvl="3" w:tplc="6270E990">
      <w:numFmt w:val="bullet"/>
      <w:lvlText w:val="•"/>
      <w:lvlJc w:val="left"/>
      <w:pPr>
        <w:ind w:left="1145" w:hanging="136"/>
      </w:pPr>
      <w:rPr>
        <w:rFonts w:hint="default"/>
        <w:lang w:val="ru-RU" w:eastAsia="en-US" w:bidi="ar-SA"/>
      </w:rPr>
    </w:lvl>
    <w:lvl w:ilvl="4" w:tplc="D9425BB8">
      <w:numFmt w:val="bullet"/>
      <w:lvlText w:val="•"/>
      <w:lvlJc w:val="left"/>
      <w:pPr>
        <w:ind w:left="1467" w:hanging="136"/>
      </w:pPr>
      <w:rPr>
        <w:rFonts w:hint="default"/>
        <w:lang w:val="ru-RU" w:eastAsia="en-US" w:bidi="ar-SA"/>
      </w:rPr>
    </w:lvl>
    <w:lvl w:ilvl="5" w:tplc="388E0F26">
      <w:numFmt w:val="bullet"/>
      <w:lvlText w:val="•"/>
      <w:lvlJc w:val="left"/>
      <w:pPr>
        <w:ind w:left="1789" w:hanging="136"/>
      </w:pPr>
      <w:rPr>
        <w:rFonts w:hint="default"/>
        <w:lang w:val="ru-RU" w:eastAsia="en-US" w:bidi="ar-SA"/>
      </w:rPr>
    </w:lvl>
    <w:lvl w:ilvl="6" w:tplc="67580B90">
      <w:numFmt w:val="bullet"/>
      <w:lvlText w:val="•"/>
      <w:lvlJc w:val="left"/>
      <w:pPr>
        <w:ind w:left="2111" w:hanging="136"/>
      </w:pPr>
      <w:rPr>
        <w:rFonts w:hint="default"/>
        <w:lang w:val="ru-RU" w:eastAsia="en-US" w:bidi="ar-SA"/>
      </w:rPr>
    </w:lvl>
    <w:lvl w:ilvl="7" w:tplc="03E842DE">
      <w:numFmt w:val="bullet"/>
      <w:lvlText w:val="•"/>
      <w:lvlJc w:val="left"/>
      <w:pPr>
        <w:ind w:left="2433" w:hanging="136"/>
      </w:pPr>
      <w:rPr>
        <w:rFonts w:hint="default"/>
        <w:lang w:val="ru-RU" w:eastAsia="en-US" w:bidi="ar-SA"/>
      </w:rPr>
    </w:lvl>
    <w:lvl w:ilvl="8" w:tplc="BF5E0404">
      <w:numFmt w:val="bullet"/>
      <w:lvlText w:val="•"/>
      <w:lvlJc w:val="left"/>
      <w:pPr>
        <w:ind w:left="2755" w:hanging="136"/>
      </w:pPr>
      <w:rPr>
        <w:rFonts w:hint="default"/>
        <w:lang w:val="ru-RU" w:eastAsia="en-US" w:bidi="ar-SA"/>
      </w:rPr>
    </w:lvl>
  </w:abstractNum>
  <w:abstractNum w:abstractNumId="26">
    <w:nsid w:val="756E41DE"/>
    <w:multiLevelType w:val="hybridMultilevel"/>
    <w:tmpl w:val="63DC62AE"/>
    <w:lvl w:ilvl="0" w:tplc="10665C16">
      <w:start w:val="4"/>
      <w:numFmt w:val="decimal"/>
      <w:lvlText w:val="%1."/>
      <w:lvlJc w:val="left"/>
      <w:pPr>
        <w:ind w:left="988" w:hanging="181"/>
      </w:pPr>
      <w:rPr>
        <w:rFonts w:ascii="Times New Roman" w:eastAsia="Times New Roman" w:hAnsi="Times New Roman" w:cs="Times New Roman" w:hint="default"/>
        <w:w w:val="100"/>
        <w:sz w:val="22"/>
        <w:szCs w:val="22"/>
        <w:lang w:val="ru-RU" w:eastAsia="en-US" w:bidi="ar-SA"/>
      </w:rPr>
    </w:lvl>
    <w:lvl w:ilvl="1" w:tplc="2F88D05E">
      <w:start w:val="1"/>
      <w:numFmt w:val="decimal"/>
      <w:lvlText w:val="%2."/>
      <w:lvlJc w:val="left"/>
      <w:pPr>
        <w:ind w:left="988" w:hanging="268"/>
      </w:pPr>
      <w:rPr>
        <w:rFonts w:ascii="Times New Roman" w:eastAsia="Times New Roman" w:hAnsi="Times New Roman" w:cs="Times New Roman" w:hint="default"/>
        <w:w w:val="100"/>
        <w:sz w:val="24"/>
        <w:szCs w:val="24"/>
        <w:lang w:val="ru-RU" w:eastAsia="en-US" w:bidi="ar-SA"/>
      </w:rPr>
    </w:lvl>
    <w:lvl w:ilvl="2" w:tplc="1B7E181E">
      <w:start w:val="1"/>
      <w:numFmt w:val="decimal"/>
      <w:lvlText w:val="%3."/>
      <w:lvlJc w:val="left"/>
      <w:pPr>
        <w:ind w:left="4845" w:hanging="308"/>
        <w:jc w:val="right"/>
      </w:pPr>
      <w:rPr>
        <w:rFonts w:hint="default"/>
        <w:b/>
        <w:bCs/>
        <w:w w:val="100"/>
        <w:lang w:val="ru-RU" w:eastAsia="en-US" w:bidi="ar-SA"/>
      </w:rPr>
    </w:lvl>
    <w:lvl w:ilvl="3" w:tplc="85C6A4B8">
      <w:numFmt w:val="bullet"/>
      <w:lvlText w:val="•"/>
      <w:lvlJc w:val="left"/>
      <w:pPr>
        <w:ind w:left="4740" w:hanging="308"/>
      </w:pPr>
      <w:rPr>
        <w:rFonts w:hint="default"/>
        <w:lang w:val="ru-RU" w:eastAsia="en-US" w:bidi="ar-SA"/>
      </w:rPr>
    </w:lvl>
    <w:lvl w:ilvl="4" w:tplc="CA3290BA">
      <w:numFmt w:val="bullet"/>
      <w:lvlText w:val="•"/>
      <w:lvlJc w:val="left"/>
      <w:pPr>
        <w:ind w:left="4820" w:hanging="308"/>
      </w:pPr>
      <w:rPr>
        <w:rFonts w:hint="default"/>
        <w:lang w:val="ru-RU" w:eastAsia="en-US" w:bidi="ar-SA"/>
      </w:rPr>
    </w:lvl>
    <w:lvl w:ilvl="5" w:tplc="A23C6608">
      <w:numFmt w:val="bullet"/>
      <w:lvlText w:val="•"/>
      <w:lvlJc w:val="left"/>
      <w:pPr>
        <w:ind w:left="5100" w:hanging="308"/>
      </w:pPr>
      <w:rPr>
        <w:rFonts w:hint="default"/>
        <w:lang w:val="ru-RU" w:eastAsia="en-US" w:bidi="ar-SA"/>
      </w:rPr>
    </w:lvl>
    <w:lvl w:ilvl="6" w:tplc="ADD2D810">
      <w:numFmt w:val="bullet"/>
      <w:lvlText w:val="•"/>
      <w:lvlJc w:val="left"/>
      <w:pPr>
        <w:ind w:left="6260" w:hanging="308"/>
      </w:pPr>
      <w:rPr>
        <w:rFonts w:hint="default"/>
        <w:lang w:val="ru-RU" w:eastAsia="en-US" w:bidi="ar-SA"/>
      </w:rPr>
    </w:lvl>
    <w:lvl w:ilvl="7" w:tplc="5DF02B9A">
      <w:numFmt w:val="bullet"/>
      <w:lvlText w:val="•"/>
      <w:lvlJc w:val="left"/>
      <w:pPr>
        <w:ind w:left="7420" w:hanging="308"/>
      </w:pPr>
      <w:rPr>
        <w:rFonts w:hint="default"/>
        <w:lang w:val="ru-RU" w:eastAsia="en-US" w:bidi="ar-SA"/>
      </w:rPr>
    </w:lvl>
    <w:lvl w:ilvl="8" w:tplc="3E1048E8">
      <w:numFmt w:val="bullet"/>
      <w:lvlText w:val="•"/>
      <w:lvlJc w:val="left"/>
      <w:pPr>
        <w:ind w:left="8580" w:hanging="308"/>
      </w:pPr>
      <w:rPr>
        <w:rFonts w:hint="default"/>
        <w:lang w:val="ru-RU" w:eastAsia="en-US" w:bidi="ar-SA"/>
      </w:rPr>
    </w:lvl>
  </w:abstractNum>
  <w:abstractNum w:abstractNumId="27">
    <w:nsid w:val="7D877C24"/>
    <w:multiLevelType w:val="hybridMultilevel"/>
    <w:tmpl w:val="9FFE3F74"/>
    <w:lvl w:ilvl="0" w:tplc="9E107436">
      <w:start w:val="2"/>
      <w:numFmt w:val="decimal"/>
      <w:lvlText w:val="%1"/>
      <w:lvlJc w:val="left"/>
      <w:pPr>
        <w:ind w:left="208" w:hanging="152"/>
      </w:pPr>
      <w:rPr>
        <w:rFonts w:ascii="Times New Roman" w:eastAsia="Times New Roman" w:hAnsi="Times New Roman" w:cs="Times New Roman" w:hint="default"/>
        <w:w w:val="100"/>
        <w:sz w:val="20"/>
        <w:szCs w:val="20"/>
        <w:lang w:val="ru-RU" w:eastAsia="en-US" w:bidi="ar-SA"/>
      </w:rPr>
    </w:lvl>
    <w:lvl w:ilvl="1" w:tplc="B72E0806">
      <w:numFmt w:val="bullet"/>
      <w:lvlText w:val="•"/>
      <w:lvlJc w:val="left"/>
      <w:pPr>
        <w:ind w:left="520" w:hanging="152"/>
      </w:pPr>
      <w:rPr>
        <w:rFonts w:hint="default"/>
        <w:lang w:val="ru-RU" w:eastAsia="en-US" w:bidi="ar-SA"/>
      </w:rPr>
    </w:lvl>
    <w:lvl w:ilvl="2" w:tplc="31DE8230">
      <w:numFmt w:val="bullet"/>
      <w:lvlText w:val="•"/>
      <w:lvlJc w:val="left"/>
      <w:pPr>
        <w:ind w:left="840" w:hanging="152"/>
      </w:pPr>
      <w:rPr>
        <w:rFonts w:hint="default"/>
        <w:lang w:val="ru-RU" w:eastAsia="en-US" w:bidi="ar-SA"/>
      </w:rPr>
    </w:lvl>
    <w:lvl w:ilvl="3" w:tplc="00B69176">
      <w:numFmt w:val="bullet"/>
      <w:lvlText w:val="•"/>
      <w:lvlJc w:val="left"/>
      <w:pPr>
        <w:ind w:left="1160" w:hanging="152"/>
      </w:pPr>
      <w:rPr>
        <w:rFonts w:hint="default"/>
        <w:lang w:val="ru-RU" w:eastAsia="en-US" w:bidi="ar-SA"/>
      </w:rPr>
    </w:lvl>
    <w:lvl w:ilvl="4" w:tplc="D9B205DE">
      <w:numFmt w:val="bullet"/>
      <w:lvlText w:val="•"/>
      <w:lvlJc w:val="left"/>
      <w:pPr>
        <w:ind w:left="1480" w:hanging="152"/>
      </w:pPr>
      <w:rPr>
        <w:rFonts w:hint="default"/>
        <w:lang w:val="ru-RU" w:eastAsia="en-US" w:bidi="ar-SA"/>
      </w:rPr>
    </w:lvl>
    <w:lvl w:ilvl="5" w:tplc="591AD352">
      <w:numFmt w:val="bullet"/>
      <w:lvlText w:val="•"/>
      <w:lvlJc w:val="left"/>
      <w:pPr>
        <w:ind w:left="1800" w:hanging="152"/>
      </w:pPr>
      <w:rPr>
        <w:rFonts w:hint="default"/>
        <w:lang w:val="ru-RU" w:eastAsia="en-US" w:bidi="ar-SA"/>
      </w:rPr>
    </w:lvl>
    <w:lvl w:ilvl="6" w:tplc="6D12E0C6">
      <w:numFmt w:val="bullet"/>
      <w:lvlText w:val="•"/>
      <w:lvlJc w:val="left"/>
      <w:pPr>
        <w:ind w:left="2120" w:hanging="152"/>
      </w:pPr>
      <w:rPr>
        <w:rFonts w:hint="default"/>
        <w:lang w:val="ru-RU" w:eastAsia="en-US" w:bidi="ar-SA"/>
      </w:rPr>
    </w:lvl>
    <w:lvl w:ilvl="7" w:tplc="B3B49EE0">
      <w:numFmt w:val="bullet"/>
      <w:lvlText w:val="•"/>
      <w:lvlJc w:val="left"/>
      <w:pPr>
        <w:ind w:left="2440" w:hanging="152"/>
      </w:pPr>
      <w:rPr>
        <w:rFonts w:hint="default"/>
        <w:lang w:val="ru-RU" w:eastAsia="en-US" w:bidi="ar-SA"/>
      </w:rPr>
    </w:lvl>
    <w:lvl w:ilvl="8" w:tplc="997A460C">
      <w:numFmt w:val="bullet"/>
      <w:lvlText w:val="•"/>
      <w:lvlJc w:val="left"/>
      <w:pPr>
        <w:ind w:left="2760" w:hanging="152"/>
      </w:pPr>
      <w:rPr>
        <w:rFonts w:hint="default"/>
        <w:lang w:val="ru-RU" w:eastAsia="en-US" w:bidi="ar-SA"/>
      </w:rPr>
    </w:lvl>
  </w:abstractNum>
  <w:num w:numId="1">
    <w:abstractNumId w:val="8"/>
  </w:num>
  <w:num w:numId="2">
    <w:abstractNumId w:val="25"/>
  </w:num>
  <w:num w:numId="3">
    <w:abstractNumId w:val="11"/>
  </w:num>
  <w:num w:numId="4">
    <w:abstractNumId w:val="27"/>
  </w:num>
  <w:num w:numId="5">
    <w:abstractNumId w:val="15"/>
  </w:num>
  <w:num w:numId="6">
    <w:abstractNumId w:val="0"/>
  </w:num>
  <w:num w:numId="7">
    <w:abstractNumId w:val="6"/>
  </w:num>
  <w:num w:numId="8">
    <w:abstractNumId w:val="20"/>
  </w:num>
  <w:num w:numId="9">
    <w:abstractNumId w:val="9"/>
  </w:num>
  <w:num w:numId="10">
    <w:abstractNumId w:val="24"/>
  </w:num>
  <w:num w:numId="11">
    <w:abstractNumId w:val="12"/>
  </w:num>
  <w:num w:numId="12">
    <w:abstractNumId w:val="13"/>
  </w:num>
  <w:num w:numId="13">
    <w:abstractNumId w:val="23"/>
  </w:num>
  <w:num w:numId="14">
    <w:abstractNumId w:val="16"/>
  </w:num>
  <w:num w:numId="15">
    <w:abstractNumId w:val="18"/>
  </w:num>
  <w:num w:numId="16">
    <w:abstractNumId w:val="26"/>
  </w:num>
  <w:num w:numId="17">
    <w:abstractNumId w:val="10"/>
  </w:num>
  <w:num w:numId="18">
    <w:abstractNumId w:val="17"/>
  </w:num>
  <w:num w:numId="19">
    <w:abstractNumId w:val="1"/>
  </w:num>
  <w:num w:numId="20">
    <w:abstractNumId w:val="14"/>
  </w:num>
  <w:num w:numId="21">
    <w:abstractNumId w:val="5"/>
  </w:num>
  <w:num w:numId="22">
    <w:abstractNumId w:val="22"/>
  </w:num>
  <w:num w:numId="23">
    <w:abstractNumId w:val="4"/>
  </w:num>
  <w:num w:numId="24">
    <w:abstractNumId w:val="21"/>
  </w:num>
  <w:num w:numId="25">
    <w:abstractNumId w:val="7"/>
  </w:num>
  <w:num w:numId="26">
    <w:abstractNumId w:val="19"/>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98B"/>
    <w:rsid w:val="00014B63"/>
    <w:rsid w:val="0004498F"/>
    <w:rsid w:val="0004787C"/>
    <w:rsid w:val="000C5CD6"/>
    <w:rsid w:val="000F7509"/>
    <w:rsid w:val="00122771"/>
    <w:rsid w:val="00192803"/>
    <w:rsid w:val="001B32E3"/>
    <w:rsid w:val="001F4ED0"/>
    <w:rsid w:val="003B3F60"/>
    <w:rsid w:val="003C5395"/>
    <w:rsid w:val="00422856"/>
    <w:rsid w:val="004D368E"/>
    <w:rsid w:val="005A1769"/>
    <w:rsid w:val="005A3FB5"/>
    <w:rsid w:val="005F2649"/>
    <w:rsid w:val="00655F0C"/>
    <w:rsid w:val="006E0FDD"/>
    <w:rsid w:val="00796444"/>
    <w:rsid w:val="008321A7"/>
    <w:rsid w:val="008E068B"/>
    <w:rsid w:val="0091360E"/>
    <w:rsid w:val="00933C83"/>
    <w:rsid w:val="00940399"/>
    <w:rsid w:val="009A698B"/>
    <w:rsid w:val="00A40A03"/>
    <w:rsid w:val="00A47415"/>
    <w:rsid w:val="00A8685B"/>
    <w:rsid w:val="00B0774F"/>
    <w:rsid w:val="00B62D54"/>
    <w:rsid w:val="00BA753D"/>
    <w:rsid w:val="00C321E0"/>
    <w:rsid w:val="00CB2528"/>
    <w:rsid w:val="00D67405"/>
    <w:rsid w:val="00DB0BB0"/>
    <w:rsid w:val="00DE3210"/>
    <w:rsid w:val="00FD493B"/>
    <w:rsid w:val="00FF6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A698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A698B"/>
    <w:tblPr>
      <w:tblInd w:w="0" w:type="dxa"/>
      <w:tblCellMar>
        <w:top w:w="0" w:type="dxa"/>
        <w:left w:w="0" w:type="dxa"/>
        <w:bottom w:w="0" w:type="dxa"/>
        <w:right w:w="0" w:type="dxa"/>
      </w:tblCellMar>
    </w:tblPr>
  </w:style>
  <w:style w:type="paragraph" w:styleId="a3">
    <w:name w:val="Body Text"/>
    <w:basedOn w:val="a"/>
    <w:uiPriority w:val="1"/>
    <w:qFormat/>
    <w:rsid w:val="009A698B"/>
    <w:pPr>
      <w:ind w:left="988"/>
    </w:pPr>
    <w:rPr>
      <w:sz w:val="24"/>
      <w:szCs w:val="24"/>
    </w:rPr>
  </w:style>
  <w:style w:type="paragraph" w:customStyle="1" w:styleId="11">
    <w:name w:val="Заголовок 11"/>
    <w:basedOn w:val="a"/>
    <w:uiPriority w:val="1"/>
    <w:qFormat/>
    <w:rsid w:val="009A698B"/>
    <w:pPr>
      <w:ind w:left="2269"/>
      <w:jc w:val="center"/>
      <w:outlineLvl w:val="1"/>
    </w:pPr>
    <w:rPr>
      <w:b/>
      <w:bCs/>
      <w:sz w:val="24"/>
      <w:szCs w:val="24"/>
    </w:rPr>
  </w:style>
  <w:style w:type="paragraph" w:styleId="a4">
    <w:name w:val="List Paragraph"/>
    <w:basedOn w:val="a"/>
    <w:uiPriority w:val="1"/>
    <w:qFormat/>
    <w:rsid w:val="009A698B"/>
    <w:pPr>
      <w:ind w:left="988" w:firstLine="740"/>
      <w:jc w:val="both"/>
    </w:pPr>
  </w:style>
  <w:style w:type="paragraph" w:customStyle="1" w:styleId="TableParagraph">
    <w:name w:val="Table Paragraph"/>
    <w:basedOn w:val="a"/>
    <w:uiPriority w:val="1"/>
    <w:qFormat/>
    <w:rsid w:val="009A698B"/>
  </w:style>
  <w:style w:type="paragraph" w:styleId="a5">
    <w:name w:val="Balloon Text"/>
    <w:basedOn w:val="a"/>
    <w:link w:val="a6"/>
    <w:uiPriority w:val="99"/>
    <w:semiHidden/>
    <w:unhideWhenUsed/>
    <w:rsid w:val="00940399"/>
    <w:rPr>
      <w:rFonts w:ascii="Tahoma" w:hAnsi="Tahoma" w:cs="Tahoma"/>
      <w:sz w:val="16"/>
      <w:szCs w:val="16"/>
    </w:rPr>
  </w:style>
  <w:style w:type="character" w:customStyle="1" w:styleId="a6">
    <w:name w:val="Текст выноски Знак"/>
    <w:basedOn w:val="a0"/>
    <w:link w:val="a5"/>
    <w:uiPriority w:val="99"/>
    <w:semiHidden/>
    <w:rsid w:val="00940399"/>
    <w:rPr>
      <w:rFonts w:ascii="Tahoma" w:eastAsia="Times New Roman" w:hAnsi="Tahoma" w:cs="Tahoma"/>
      <w:sz w:val="16"/>
      <w:szCs w:val="16"/>
      <w:lang w:val="ru-RU"/>
    </w:rPr>
  </w:style>
  <w:style w:type="paragraph" w:styleId="a7">
    <w:name w:val="No Spacing"/>
    <w:uiPriority w:val="1"/>
    <w:qFormat/>
    <w:rsid w:val="00940399"/>
    <w:pPr>
      <w:widowControl/>
      <w:autoSpaceDE/>
      <w:autoSpaceDN/>
    </w:pPr>
    <w:rPr>
      <w:rFonts w:ascii="Calibri" w:eastAsia="Calibri" w:hAnsi="Calibri" w:cs="Arial"/>
      <w:sz w:val="20"/>
      <w:szCs w:val="20"/>
      <w:lang w:val="ru-RU" w:eastAsia="ru-RU"/>
    </w:rPr>
  </w:style>
  <w:style w:type="table" w:styleId="a8">
    <w:name w:val="Table Grid"/>
    <w:basedOn w:val="a1"/>
    <w:uiPriority w:val="59"/>
    <w:rsid w:val="00BA753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Обычный3"/>
    <w:rsid w:val="00422856"/>
    <w:pPr>
      <w:autoSpaceDE/>
      <w:autoSpaceDN/>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A698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A698B"/>
    <w:tblPr>
      <w:tblInd w:w="0" w:type="dxa"/>
      <w:tblCellMar>
        <w:top w:w="0" w:type="dxa"/>
        <w:left w:w="0" w:type="dxa"/>
        <w:bottom w:w="0" w:type="dxa"/>
        <w:right w:w="0" w:type="dxa"/>
      </w:tblCellMar>
    </w:tblPr>
  </w:style>
  <w:style w:type="paragraph" w:styleId="a3">
    <w:name w:val="Body Text"/>
    <w:basedOn w:val="a"/>
    <w:uiPriority w:val="1"/>
    <w:qFormat/>
    <w:rsid w:val="009A698B"/>
    <w:pPr>
      <w:ind w:left="988"/>
    </w:pPr>
    <w:rPr>
      <w:sz w:val="24"/>
      <w:szCs w:val="24"/>
    </w:rPr>
  </w:style>
  <w:style w:type="paragraph" w:customStyle="1" w:styleId="11">
    <w:name w:val="Заголовок 11"/>
    <w:basedOn w:val="a"/>
    <w:uiPriority w:val="1"/>
    <w:qFormat/>
    <w:rsid w:val="009A698B"/>
    <w:pPr>
      <w:ind w:left="2269"/>
      <w:jc w:val="center"/>
      <w:outlineLvl w:val="1"/>
    </w:pPr>
    <w:rPr>
      <w:b/>
      <w:bCs/>
      <w:sz w:val="24"/>
      <w:szCs w:val="24"/>
    </w:rPr>
  </w:style>
  <w:style w:type="paragraph" w:styleId="a4">
    <w:name w:val="List Paragraph"/>
    <w:basedOn w:val="a"/>
    <w:uiPriority w:val="1"/>
    <w:qFormat/>
    <w:rsid w:val="009A698B"/>
    <w:pPr>
      <w:ind w:left="988" w:firstLine="740"/>
      <w:jc w:val="both"/>
    </w:pPr>
  </w:style>
  <w:style w:type="paragraph" w:customStyle="1" w:styleId="TableParagraph">
    <w:name w:val="Table Paragraph"/>
    <w:basedOn w:val="a"/>
    <w:uiPriority w:val="1"/>
    <w:qFormat/>
    <w:rsid w:val="009A698B"/>
  </w:style>
  <w:style w:type="paragraph" w:styleId="a5">
    <w:name w:val="Balloon Text"/>
    <w:basedOn w:val="a"/>
    <w:link w:val="a6"/>
    <w:uiPriority w:val="99"/>
    <w:semiHidden/>
    <w:unhideWhenUsed/>
    <w:rsid w:val="00940399"/>
    <w:rPr>
      <w:rFonts w:ascii="Tahoma" w:hAnsi="Tahoma" w:cs="Tahoma"/>
      <w:sz w:val="16"/>
      <w:szCs w:val="16"/>
    </w:rPr>
  </w:style>
  <w:style w:type="character" w:customStyle="1" w:styleId="a6">
    <w:name w:val="Текст выноски Знак"/>
    <w:basedOn w:val="a0"/>
    <w:link w:val="a5"/>
    <w:uiPriority w:val="99"/>
    <w:semiHidden/>
    <w:rsid w:val="00940399"/>
    <w:rPr>
      <w:rFonts w:ascii="Tahoma" w:eastAsia="Times New Roman" w:hAnsi="Tahoma" w:cs="Tahoma"/>
      <w:sz w:val="16"/>
      <w:szCs w:val="16"/>
      <w:lang w:val="ru-RU"/>
    </w:rPr>
  </w:style>
  <w:style w:type="paragraph" w:styleId="a7">
    <w:name w:val="No Spacing"/>
    <w:uiPriority w:val="1"/>
    <w:qFormat/>
    <w:rsid w:val="00940399"/>
    <w:pPr>
      <w:widowControl/>
      <w:autoSpaceDE/>
      <w:autoSpaceDN/>
    </w:pPr>
    <w:rPr>
      <w:rFonts w:ascii="Calibri" w:eastAsia="Calibri" w:hAnsi="Calibri" w:cs="Arial"/>
      <w:sz w:val="20"/>
      <w:szCs w:val="20"/>
      <w:lang w:val="ru-RU" w:eastAsia="ru-RU"/>
    </w:rPr>
  </w:style>
  <w:style w:type="table" w:styleId="a8">
    <w:name w:val="Table Grid"/>
    <w:basedOn w:val="a1"/>
    <w:uiPriority w:val="59"/>
    <w:rsid w:val="00BA753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Обычный3"/>
    <w:rsid w:val="00422856"/>
    <w:pPr>
      <w:autoSpaceDE/>
      <w:autoSpaceDN/>
    </w:pPr>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2462</Words>
  <Characters>14038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2022-08-15T02:53:00Z</cp:lastPrinted>
  <dcterms:created xsi:type="dcterms:W3CDTF">2022-08-14T04:46:00Z</dcterms:created>
  <dcterms:modified xsi:type="dcterms:W3CDTF">2022-08-15T04:55:00Z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2020-04-05T00:00:00Z</vt:filetime>
  </property>
  <property fmtid="{D5CDD505-2E9C-101B-9397-08002B2CF9AE}" pid="3" name="Creator">
    <vt:lpwstr>Microsoft® Word 2010</vt:lpwstr>
  </property>
  <property fmtid="{D5CDD505-2E9C-101B-9397-08002B2CF9AE}" pid="4" name="LastSaved">
    <vt:filetime>2022-07-23T00:00:00Z</vt:filetime>
  </property>
</Properties>
</file>