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E296" w14:textId="77777777" w:rsidR="00485EDC" w:rsidRPr="00485EDC" w:rsidRDefault="00485EDC" w:rsidP="00485EDC">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85EDC">
        <w:rPr>
          <w:rFonts w:ascii="Times New Roman" w:eastAsia="Lucida Sans Unicode" w:hAnsi="Times New Roman" w:cs="Times New Roman"/>
          <w:b/>
          <w:kern w:val="2"/>
          <w:sz w:val="28"/>
          <w:szCs w:val="28"/>
          <w:lang w:eastAsia="ru-RU"/>
        </w:rPr>
        <w:t>Му</w:t>
      </w:r>
      <w:bookmarkStart w:id="0" w:name="_GoBack"/>
      <w:bookmarkEnd w:id="0"/>
      <w:r w:rsidRPr="00485EDC">
        <w:rPr>
          <w:rFonts w:ascii="Times New Roman" w:eastAsia="Lucida Sans Unicode" w:hAnsi="Times New Roman" w:cs="Times New Roman"/>
          <w:b/>
          <w:kern w:val="2"/>
          <w:sz w:val="28"/>
          <w:szCs w:val="28"/>
          <w:lang w:eastAsia="ru-RU"/>
        </w:rPr>
        <w:t>ниципальное бюджетное общеобразовательное учреждение</w:t>
      </w:r>
    </w:p>
    <w:p w14:paraId="45C777B2" w14:textId="77777777" w:rsidR="00485EDC" w:rsidRPr="00485EDC" w:rsidRDefault="00485EDC" w:rsidP="00485EDC">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85EDC">
        <w:rPr>
          <w:rFonts w:ascii="Times New Roman" w:eastAsia="Lucida Sans Unicode" w:hAnsi="Times New Roman" w:cs="Times New Roman"/>
          <w:b/>
          <w:kern w:val="2"/>
          <w:sz w:val="28"/>
          <w:szCs w:val="28"/>
          <w:lang w:eastAsia="ru-RU"/>
        </w:rPr>
        <w:t>«</w:t>
      </w:r>
      <w:proofErr w:type="spellStart"/>
      <w:r w:rsidRPr="00485EDC">
        <w:rPr>
          <w:rFonts w:ascii="Times New Roman" w:eastAsia="Lucida Sans Unicode" w:hAnsi="Times New Roman" w:cs="Times New Roman"/>
          <w:b/>
          <w:kern w:val="2"/>
          <w:sz w:val="28"/>
          <w:szCs w:val="28"/>
          <w:lang w:eastAsia="ru-RU"/>
        </w:rPr>
        <w:t>Степановская</w:t>
      </w:r>
      <w:proofErr w:type="spellEnd"/>
      <w:r w:rsidRPr="00485EDC">
        <w:rPr>
          <w:rFonts w:ascii="Times New Roman" w:eastAsia="Lucida Sans Unicode" w:hAnsi="Times New Roman" w:cs="Times New Roman"/>
          <w:b/>
          <w:kern w:val="2"/>
          <w:sz w:val="28"/>
          <w:szCs w:val="28"/>
          <w:lang w:eastAsia="ru-RU"/>
        </w:rPr>
        <w:t xml:space="preserve"> средняя общеобразовательная школа»</w:t>
      </w:r>
    </w:p>
    <w:p w14:paraId="1047D463" w14:textId="77777777" w:rsidR="00485EDC" w:rsidRPr="00485EDC" w:rsidRDefault="00485EDC" w:rsidP="00485EDC">
      <w:pPr>
        <w:widowControl w:val="0"/>
        <w:suppressAutoHyphens/>
        <w:spacing w:after="0" w:line="240" w:lineRule="auto"/>
        <w:jc w:val="center"/>
        <w:rPr>
          <w:rFonts w:ascii="Times New Roman" w:eastAsia="Lucida Sans Unicode" w:hAnsi="Times New Roman" w:cs="Times New Roman"/>
          <w:b/>
          <w:kern w:val="2"/>
          <w:sz w:val="28"/>
          <w:szCs w:val="28"/>
          <w:lang w:eastAsia="ru-RU"/>
        </w:rPr>
      </w:pPr>
      <w:proofErr w:type="spellStart"/>
      <w:r w:rsidRPr="00485EDC">
        <w:rPr>
          <w:rFonts w:ascii="Times New Roman" w:eastAsia="Lucida Sans Unicode" w:hAnsi="Times New Roman" w:cs="Times New Roman"/>
          <w:b/>
          <w:kern w:val="2"/>
          <w:sz w:val="28"/>
          <w:szCs w:val="28"/>
          <w:lang w:eastAsia="ru-RU"/>
        </w:rPr>
        <w:t>Верхнекетского</w:t>
      </w:r>
      <w:proofErr w:type="spellEnd"/>
      <w:r w:rsidRPr="00485EDC">
        <w:rPr>
          <w:rFonts w:ascii="Times New Roman" w:eastAsia="Lucida Sans Unicode" w:hAnsi="Times New Roman" w:cs="Times New Roman"/>
          <w:b/>
          <w:kern w:val="2"/>
          <w:sz w:val="28"/>
          <w:szCs w:val="28"/>
          <w:lang w:eastAsia="ru-RU"/>
        </w:rPr>
        <w:t xml:space="preserve"> района Томской области</w:t>
      </w:r>
    </w:p>
    <w:p w14:paraId="2EABA2F2" w14:textId="77777777" w:rsidR="00485EDC" w:rsidRPr="00485EDC" w:rsidRDefault="00485EDC" w:rsidP="00485EDC">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85EDC">
        <w:rPr>
          <w:rFonts w:ascii="Times New Roman" w:eastAsia="Lucida Sans Unicode" w:hAnsi="Times New Roman" w:cs="Times New Roman"/>
          <w:kern w:val="2"/>
          <w:sz w:val="28"/>
          <w:szCs w:val="28"/>
          <w:lang w:eastAsia="ru-RU"/>
        </w:rPr>
        <w:t>636516, Россия, Томская область</w:t>
      </w:r>
      <w:r w:rsidRPr="00485EDC">
        <w:rPr>
          <w:rFonts w:ascii="Times New Roman" w:eastAsia="Lucida Sans Unicode" w:hAnsi="Times New Roman" w:cs="Times New Roman"/>
          <w:b/>
          <w:kern w:val="2"/>
          <w:sz w:val="28"/>
          <w:szCs w:val="28"/>
          <w:lang w:eastAsia="ru-RU"/>
        </w:rPr>
        <w:t xml:space="preserve">, </w:t>
      </w:r>
      <w:proofErr w:type="spellStart"/>
      <w:r w:rsidRPr="00485EDC">
        <w:rPr>
          <w:rFonts w:ascii="Times New Roman" w:eastAsia="Lucida Sans Unicode" w:hAnsi="Times New Roman" w:cs="Times New Roman"/>
          <w:kern w:val="2"/>
          <w:sz w:val="28"/>
          <w:szCs w:val="28"/>
          <w:lang w:eastAsia="ru-RU"/>
        </w:rPr>
        <w:t>Верхнекетский</w:t>
      </w:r>
      <w:proofErr w:type="spellEnd"/>
      <w:r w:rsidRPr="00485EDC">
        <w:rPr>
          <w:rFonts w:ascii="Times New Roman" w:eastAsia="Lucida Sans Unicode" w:hAnsi="Times New Roman" w:cs="Times New Roman"/>
          <w:kern w:val="2"/>
          <w:sz w:val="28"/>
          <w:szCs w:val="28"/>
          <w:lang w:eastAsia="ru-RU"/>
        </w:rPr>
        <w:t xml:space="preserve"> район</w:t>
      </w:r>
      <w:r w:rsidRPr="00485EDC">
        <w:rPr>
          <w:rFonts w:ascii="Times New Roman" w:eastAsia="Lucida Sans Unicode" w:hAnsi="Times New Roman" w:cs="Times New Roman"/>
          <w:b/>
          <w:kern w:val="2"/>
          <w:sz w:val="28"/>
          <w:szCs w:val="28"/>
          <w:lang w:eastAsia="ru-RU"/>
        </w:rPr>
        <w:t>,</w:t>
      </w:r>
    </w:p>
    <w:p w14:paraId="0996F49C" w14:textId="77777777" w:rsidR="00485EDC" w:rsidRPr="00485EDC" w:rsidRDefault="00485EDC" w:rsidP="00485EDC">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85EDC">
        <w:rPr>
          <w:rFonts w:ascii="Times New Roman" w:eastAsia="Lucida Sans Unicode" w:hAnsi="Times New Roman" w:cs="Times New Roman"/>
          <w:kern w:val="2"/>
          <w:sz w:val="28"/>
          <w:szCs w:val="28"/>
          <w:lang w:eastAsia="ru-RU"/>
        </w:rPr>
        <w:t>пос. Степановка, пер. Аптечный, дом 5</w:t>
      </w:r>
    </w:p>
    <w:p w14:paraId="7F32BE37" w14:textId="77777777" w:rsidR="00485EDC" w:rsidRPr="00485EDC" w:rsidRDefault="00485EDC" w:rsidP="00485EDC">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85EDC">
        <w:rPr>
          <w:rFonts w:ascii="Times New Roman" w:eastAsia="Lucida Sans Unicode" w:hAnsi="Times New Roman" w:cs="Times New Roman"/>
          <w:kern w:val="2"/>
          <w:sz w:val="28"/>
          <w:szCs w:val="28"/>
          <w:lang w:eastAsia="ru-RU"/>
        </w:rPr>
        <w:t>тел./факс: (8-382) 58-25-1-66</w:t>
      </w:r>
      <w:r w:rsidRPr="00485EDC">
        <w:rPr>
          <w:rFonts w:ascii="Times New Roman" w:eastAsia="Lucida Sans Unicode" w:hAnsi="Times New Roman" w:cs="Times New Roman"/>
          <w:b/>
          <w:kern w:val="2"/>
          <w:sz w:val="28"/>
          <w:szCs w:val="28"/>
          <w:lang w:eastAsia="ru-RU"/>
        </w:rPr>
        <w:t xml:space="preserve">; </w:t>
      </w:r>
    </w:p>
    <w:p w14:paraId="58B83100" w14:textId="77777777" w:rsidR="00485EDC" w:rsidRPr="00485EDC" w:rsidRDefault="00257B10" w:rsidP="00485EDC">
      <w:pPr>
        <w:widowControl w:val="0"/>
        <w:suppressAutoHyphens/>
        <w:spacing w:after="0" w:line="240" w:lineRule="auto"/>
        <w:jc w:val="center"/>
        <w:rPr>
          <w:rFonts w:ascii="Times New Roman" w:eastAsia="Lucida Sans Unicode" w:hAnsi="Times New Roman" w:cs="Times New Roman"/>
          <w:b/>
          <w:kern w:val="2"/>
          <w:sz w:val="28"/>
          <w:szCs w:val="28"/>
          <w:lang w:eastAsia="ru-RU"/>
        </w:rPr>
      </w:pPr>
      <w:hyperlink r:id="rId6" w:history="1">
        <w:r w:rsidR="00485EDC" w:rsidRPr="00485EDC">
          <w:rPr>
            <w:rFonts w:ascii="Times New Roman" w:eastAsia="Lucida Sans Unicode" w:hAnsi="Times New Roman" w:cs="Times New Roman"/>
            <w:kern w:val="2"/>
            <w:sz w:val="28"/>
            <w:szCs w:val="28"/>
            <w:u w:val="single"/>
            <w:lang w:eastAsia="ru-RU"/>
          </w:rPr>
          <w:t>Е-</w:t>
        </w:r>
        <w:r w:rsidR="00485EDC" w:rsidRPr="00485EDC">
          <w:rPr>
            <w:rFonts w:ascii="Times New Roman" w:eastAsia="Lucida Sans Unicode" w:hAnsi="Times New Roman" w:cs="Times New Roman"/>
            <w:kern w:val="2"/>
            <w:sz w:val="28"/>
            <w:szCs w:val="28"/>
            <w:u w:val="single"/>
            <w:lang w:val="en-US" w:eastAsia="ru-RU"/>
          </w:rPr>
          <w:t>mail</w:t>
        </w:r>
        <w:r w:rsidR="00485EDC" w:rsidRPr="00485EDC">
          <w:rPr>
            <w:rFonts w:ascii="Times New Roman" w:eastAsia="Lucida Sans Unicode" w:hAnsi="Times New Roman" w:cs="Times New Roman"/>
            <w:kern w:val="2"/>
            <w:sz w:val="28"/>
            <w:szCs w:val="28"/>
            <w:u w:val="single"/>
            <w:lang w:eastAsia="ru-RU"/>
          </w:rPr>
          <w:t xml:space="preserve">: </w:t>
        </w:r>
        <w:r w:rsidR="00485EDC" w:rsidRPr="00485EDC">
          <w:rPr>
            <w:rFonts w:ascii="Times New Roman" w:eastAsia="Lucida Sans Unicode" w:hAnsi="Times New Roman" w:cs="Times New Roman"/>
            <w:kern w:val="2"/>
            <w:sz w:val="28"/>
            <w:szCs w:val="28"/>
            <w:u w:val="single"/>
            <w:lang w:val="en-US" w:eastAsia="ru-RU"/>
          </w:rPr>
          <w:t>stepanovca</w:t>
        </w:r>
        <w:r w:rsidR="00485EDC" w:rsidRPr="00485EDC">
          <w:rPr>
            <w:rFonts w:ascii="Times New Roman" w:eastAsia="Lucida Sans Unicode" w:hAnsi="Times New Roman" w:cs="Times New Roman"/>
            <w:kern w:val="2"/>
            <w:sz w:val="28"/>
            <w:szCs w:val="28"/>
            <w:u w:val="single"/>
            <w:lang w:eastAsia="ru-RU"/>
          </w:rPr>
          <w:t>@</w:t>
        </w:r>
        <w:r w:rsidR="00485EDC" w:rsidRPr="00485EDC">
          <w:rPr>
            <w:rFonts w:ascii="Times New Roman" w:eastAsia="Lucida Sans Unicode" w:hAnsi="Times New Roman" w:cs="Times New Roman"/>
            <w:kern w:val="2"/>
            <w:sz w:val="28"/>
            <w:szCs w:val="28"/>
            <w:u w:val="single"/>
            <w:lang w:val="en-US" w:eastAsia="ru-RU"/>
          </w:rPr>
          <w:t>mail</w:t>
        </w:r>
        <w:r w:rsidR="00485EDC" w:rsidRPr="00485EDC">
          <w:rPr>
            <w:rFonts w:ascii="Times New Roman" w:eastAsia="Lucida Sans Unicode" w:hAnsi="Times New Roman" w:cs="Times New Roman"/>
            <w:kern w:val="2"/>
            <w:sz w:val="28"/>
            <w:szCs w:val="28"/>
            <w:u w:val="single"/>
            <w:lang w:eastAsia="ru-RU"/>
          </w:rPr>
          <w:t>.</w:t>
        </w:r>
        <w:r w:rsidR="00485EDC" w:rsidRPr="00485EDC">
          <w:rPr>
            <w:rFonts w:ascii="Times New Roman" w:eastAsia="Lucida Sans Unicode" w:hAnsi="Times New Roman" w:cs="Times New Roman"/>
            <w:kern w:val="2"/>
            <w:sz w:val="28"/>
            <w:szCs w:val="28"/>
            <w:u w:val="single"/>
            <w:lang w:val="en-US" w:eastAsia="ru-RU"/>
          </w:rPr>
          <w:t>ru</w:t>
        </w:r>
      </w:hyperlink>
    </w:p>
    <w:p w14:paraId="2D3CB1EE" w14:textId="77777777" w:rsidR="00485EDC" w:rsidRPr="00485EDC" w:rsidRDefault="00485EDC" w:rsidP="00485EDC">
      <w:pPr>
        <w:widowControl w:val="0"/>
        <w:suppressAutoHyphens/>
        <w:spacing w:after="0" w:line="240" w:lineRule="auto"/>
        <w:jc w:val="center"/>
        <w:rPr>
          <w:rFonts w:ascii="Times New Roman" w:eastAsia="Lucida Sans Unicode" w:hAnsi="Times New Roman" w:cs="Times New Roman"/>
          <w:kern w:val="2"/>
          <w:sz w:val="24"/>
          <w:szCs w:val="24"/>
          <w:lang w:eastAsia="ru-RU"/>
        </w:rPr>
      </w:pPr>
      <w:r w:rsidRPr="00485EDC">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59264" behindDoc="0" locked="0" layoutInCell="1" allowOverlap="1" wp14:anchorId="0FBE7E81" wp14:editId="1A07D3D0">
                <wp:simplePos x="0" y="0"/>
                <wp:positionH relativeFrom="column">
                  <wp:posOffset>-695960</wp:posOffset>
                </wp:positionH>
                <wp:positionV relativeFrom="paragraph">
                  <wp:posOffset>88900</wp:posOffset>
                </wp:positionV>
                <wp:extent cx="6845935" cy="31750"/>
                <wp:effectExtent l="18415" t="12700" r="1270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5935" cy="31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B6A3B" id="_x0000_t32" coordsize="21600,21600" o:spt="32" o:oned="t" path="m,l21600,21600e" filled="f">
                <v:path arrowok="t" fillok="f" o:connecttype="none"/>
                <o:lock v:ext="edit" shapetype="t"/>
              </v:shapetype>
              <v:shape id="AutoShape 7" o:spid="_x0000_s1026" type="#_x0000_t32" style="position:absolute;margin-left:-54.8pt;margin-top:7pt;width:539.05pt;height: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" strokeweight="1.5pt"/>
            </w:pict>
          </mc:Fallback>
        </mc:AlternateContent>
      </w:r>
    </w:p>
    <w:p w14:paraId="0C82C4A4" w14:textId="77777777" w:rsidR="00485EDC" w:rsidRPr="00485EDC" w:rsidRDefault="00485EDC" w:rsidP="00485EDC">
      <w:pPr>
        <w:widowControl w:val="0"/>
        <w:suppressAutoHyphens/>
        <w:spacing w:after="0" w:line="240" w:lineRule="auto"/>
        <w:rPr>
          <w:rFonts w:ascii="Times New Roman" w:eastAsia="Lucida Sans Unicode" w:hAnsi="Times New Roman" w:cs="Times New Roman"/>
          <w:kern w:val="2"/>
          <w:sz w:val="24"/>
          <w:szCs w:val="24"/>
          <w:lang w:eastAsia="ru-RU"/>
        </w:rPr>
      </w:pPr>
    </w:p>
    <w:p w14:paraId="622E3F86" w14:textId="06F62EAA" w:rsidR="00922216" w:rsidRDefault="00F016FC" w:rsidP="00485EDC">
      <w:pPr>
        <w:jc w:val="center"/>
        <w:rPr>
          <w:rFonts w:ascii="Times New Roman" w:hAnsi="Times New Roman" w:cs="Times New Roman"/>
          <w:b/>
          <w:sz w:val="28"/>
          <w:szCs w:val="28"/>
        </w:rPr>
      </w:pPr>
      <w:r w:rsidRPr="00D95B1F">
        <w:rPr>
          <w:rFonts w:ascii="Times New Roman" w:hAnsi="Times New Roman" w:cs="Times New Roman"/>
          <w:b/>
          <w:sz w:val="28"/>
          <w:szCs w:val="28"/>
        </w:rPr>
        <w:t>Анализ деятельности Методического Совета</w:t>
      </w:r>
    </w:p>
    <w:p w14:paraId="2D68F3B8" w14:textId="719367FD" w:rsidR="00485EDC" w:rsidRPr="00D95B1F" w:rsidRDefault="00485EDC" w:rsidP="00485EDC">
      <w:pPr>
        <w:jc w:val="center"/>
        <w:rPr>
          <w:rFonts w:ascii="Times New Roman" w:hAnsi="Times New Roman" w:cs="Times New Roman"/>
          <w:b/>
          <w:sz w:val="28"/>
          <w:szCs w:val="28"/>
        </w:rPr>
      </w:pPr>
      <w:r>
        <w:rPr>
          <w:rFonts w:ascii="Times New Roman" w:hAnsi="Times New Roman" w:cs="Times New Roman"/>
          <w:b/>
          <w:sz w:val="28"/>
          <w:szCs w:val="28"/>
        </w:rPr>
        <w:t>за 2017-2018 учебный год</w:t>
      </w:r>
    </w:p>
    <w:p w14:paraId="58336B88" w14:textId="77777777" w:rsidR="00922216" w:rsidRPr="00D95B1F" w:rsidRDefault="00922216" w:rsidP="00D95B1F">
      <w:pPr>
        <w:pStyle w:val="a7"/>
        <w:jc w:val="both"/>
        <w:rPr>
          <w:rFonts w:ascii="Times New Roman" w:hAnsi="Times New Roman" w:cs="Times New Roman"/>
          <w:sz w:val="28"/>
          <w:szCs w:val="28"/>
        </w:rPr>
      </w:pPr>
      <w:r w:rsidRPr="00D95B1F">
        <w:rPr>
          <w:rFonts w:ascii="Times New Roman" w:hAnsi="Times New Roman" w:cs="Times New Roman"/>
          <w:b/>
          <w:sz w:val="28"/>
          <w:szCs w:val="28"/>
        </w:rPr>
        <w:t>Цель анализа</w:t>
      </w:r>
      <w:r w:rsidRPr="00D95B1F">
        <w:rPr>
          <w:rFonts w:ascii="Times New Roman" w:hAnsi="Times New Roman" w:cs="Times New Roman"/>
          <w:sz w:val="28"/>
          <w:szCs w:val="28"/>
        </w:rPr>
        <w:t>: выявить степень эффективности работы методического совета, роль методической работы в повышении профессиональной компетентности и профессионального мастерства педагогического состава, в повышении качества и эффективности образовательного процесса.</w:t>
      </w:r>
    </w:p>
    <w:p w14:paraId="47B12376" w14:textId="77777777" w:rsidR="00922216" w:rsidRPr="00D95B1F" w:rsidRDefault="00922216" w:rsidP="00D95B1F">
      <w:pPr>
        <w:pStyle w:val="a7"/>
        <w:jc w:val="both"/>
        <w:rPr>
          <w:rFonts w:ascii="Times New Roman" w:hAnsi="Times New Roman" w:cs="Times New Roman"/>
          <w:sz w:val="28"/>
          <w:szCs w:val="28"/>
        </w:rPr>
      </w:pPr>
    </w:p>
    <w:p w14:paraId="71AA44A6" w14:textId="16E879E5" w:rsidR="00922216" w:rsidRPr="00D95B1F" w:rsidRDefault="00922216"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Методическая работа 2017-2018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14:paraId="2C188BE4" w14:textId="77777777" w:rsidR="00922216" w:rsidRPr="00D95B1F" w:rsidRDefault="00922216" w:rsidP="00D95B1F">
      <w:pPr>
        <w:pStyle w:val="a7"/>
        <w:jc w:val="both"/>
        <w:rPr>
          <w:rFonts w:ascii="Times New Roman" w:hAnsi="Times New Roman" w:cs="Times New Roman"/>
          <w:sz w:val="28"/>
          <w:szCs w:val="28"/>
        </w:rPr>
      </w:pPr>
    </w:p>
    <w:p w14:paraId="4F27861C" w14:textId="38DFEECF" w:rsidR="00922216" w:rsidRPr="00D95B1F" w:rsidRDefault="00922216" w:rsidP="00D95B1F">
      <w:pPr>
        <w:pStyle w:val="a7"/>
        <w:jc w:val="both"/>
        <w:rPr>
          <w:rFonts w:ascii="Times New Roman" w:hAnsi="Times New Roman" w:cs="Times New Roman"/>
          <w:sz w:val="28"/>
          <w:szCs w:val="28"/>
        </w:rPr>
      </w:pPr>
      <w:r w:rsidRPr="00D95B1F">
        <w:rPr>
          <w:rFonts w:ascii="Times New Roman" w:hAnsi="Times New Roman" w:cs="Times New Roman"/>
          <w:b/>
          <w:sz w:val="28"/>
          <w:szCs w:val="28"/>
        </w:rPr>
        <w:t>Главной методической темой школы</w:t>
      </w:r>
      <w:r w:rsidRPr="00D95B1F">
        <w:rPr>
          <w:rFonts w:ascii="Times New Roman" w:hAnsi="Times New Roman" w:cs="Times New Roman"/>
          <w:sz w:val="28"/>
          <w:szCs w:val="28"/>
        </w:rPr>
        <w:t xml:space="preserve"> в текущем учебном году была: </w:t>
      </w:r>
    </w:p>
    <w:p w14:paraId="6FDC2A7A" w14:textId="77777777" w:rsidR="001C5BD4" w:rsidRPr="00D95B1F" w:rsidRDefault="001C5BD4"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«Совершенствование качества образования, обновление содержания и педагогических технологий в условиях реализации ФГОС»</w:t>
      </w:r>
    </w:p>
    <w:p w14:paraId="70295163" w14:textId="77777777" w:rsidR="00E95357" w:rsidRPr="00D95B1F" w:rsidRDefault="00E95357" w:rsidP="00D95B1F">
      <w:pPr>
        <w:pStyle w:val="a7"/>
        <w:jc w:val="both"/>
        <w:rPr>
          <w:rFonts w:ascii="Times New Roman" w:hAnsi="Times New Roman" w:cs="Times New Roman"/>
          <w:b/>
          <w:sz w:val="28"/>
          <w:szCs w:val="28"/>
        </w:rPr>
      </w:pPr>
    </w:p>
    <w:p w14:paraId="738F137E" w14:textId="67CAF517" w:rsidR="001C5BD4" w:rsidRPr="00D95B1F" w:rsidRDefault="001C5BD4" w:rsidP="00D95B1F">
      <w:pPr>
        <w:pStyle w:val="a7"/>
        <w:jc w:val="both"/>
        <w:rPr>
          <w:rFonts w:ascii="Times New Roman" w:hAnsi="Times New Roman" w:cs="Times New Roman"/>
          <w:sz w:val="28"/>
          <w:szCs w:val="28"/>
        </w:rPr>
      </w:pPr>
      <w:r w:rsidRPr="00D95B1F">
        <w:rPr>
          <w:rFonts w:ascii="Times New Roman" w:hAnsi="Times New Roman" w:cs="Times New Roman"/>
          <w:b/>
          <w:sz w:val="28"/>
          <w:szCs w:val="28"/>
        </w:rPr>
        <w:t>Работа методического совета была</w:t>
      </w:r>
      <w:r w:rsidRPr="00D95B1F">
        <w:rPr>
          <w:rFonts w:ascii="Times New Roman" w:hAnsi="Times New Roman" w:cs="Times New Roman"/>
          <w:sz w:val="28"/>
          <w:szCs w:val="28"/>
        </w:rPr>
        <w:t xml:space="preserve"> </w:t>
      </w:r>
      <w:r w:rsidRPr="00D95B1F">
        <w:rPr>
          <w:rFonts w:ascii="Times New Roman" w:hAnsi="Times New Roman" w:cs="Times New Roman"/>
          <w:b/>
          <w:sz w:val="28"/>
          <w:szCs w:val="28"/>
        </w:rPr>
        <w:t>направлена на достижение цели:</w:t>
      </w:r>
      <w:r w:rsidRPr="00D95B1F">
        <w:rPr>
          <w:rFonts w:ascii="Times New Roman" w:hAnsi="Times New Roman" w:cs="Times New Roman"/>
          <w:sz w:val="28"/>
          <w:szCs w:val="28"/>
        </w:rPr>
        <w:t xml:space="preserve"> </w:t>
      </w:r>
    </w:p>
    <w:p w14:paraId="18290B5E" w14:textId="162D8E73" w:rsidR="00922216" w:rsidRPr="00D95B1F" w:rsidRDefault="001C5BD4"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xml:space="preserve"> 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учебно-воспитательного процесса. </w:t>
      </w:r>
    </w:p>
    <w:p w14:paraId="323C5544" w14:textId="2347E501" w:rsidR="00F016FC" w:rsidRPr="00D95B1F" w:rsidRDefault="00F016FC" w:rsidP="00D95B1F">
      <w:pPr>
        <w:jc w:val="both"/>
        <w:rPr>
          <w:rFonts w:ascii="Times New Roman" w:hAnsi="Times New Roman" w:cs="Times New Roman"/>
          <w:sz w:val="28"/>
          <w:szCs w:val="28"/>
        </w:rPr>
      </w:pPr>
      <w:r w:rsidRPr="00D95B1F">
        <w:rPr>
          <w:rFonts w:ascii="Times New Roman" w:hAnsi="Times New Roman" w:cs="Times New Roman"/>
          <w:sz w:val="28"/>
          <w:szCs w:val="28"/>
        </w:rPr>
        <w:t xml:space="preserve">  Методический совет  школы  координировал  методическую работу всех служб и творческих педагогов. Заседания методического Совета проводились один раз в четверть, в соответствии с  годовым планом. На них вырабатывались предложения, связанные с управлением образовательным процессом, рассматривались следующие вопросы:      </w:t>
      </w:r>
    </w:p>
    <w:p w14:paraId="4F9FDF1A" w14:textId="77777777" w:rsidR="00F016FC" w:rsidRPr="00D95B1F" w:rsidRDefault="00F016FC" w:rsidP="00D95B1F">
      <w:pPr>
        <w:pStyle w:val="a7"/>
        <w:jc w:val="both"/>
        <w:rPr>
          <w:rFonts w:ascii="Times New Roman" w:hAnsi="Times New Roman" w:cs="Times New Roman"/>
          <w:b/>
          <w:sz w:val="28"/>
          <w:szCs w:val="28"/>
        </w:rPr>
      </w:pPr>
      <w:r w:rsidRPr="00D95B1F">
        <w:rPr>
          <w:rFonts w:ascii="Times New Roman" w:hAnsi="Times New Roman" w:cs="Times New Roman"/>
          <w:sz w:val="28"/>
          <w:szCs w:val="28"/>
        </w:rPr>
        <w:t xml:space="preserve">•         </w:t>
      </w:r>
      <w:r w:rsidRPr="00D95B1F">
        <w:rPr>
          <w:rFonts w:ascii="Times New Roman" w:hAnsi="Times New Roman" w:cs="Times New Roman"/>
          <w:b/>
          <w:sz w:val="28"/>
          <w:szCs w:val="28"/>
        </w:rPr>
        <w:t>научно- методическое направление деятельности:</w:t>
      </w:r>
    </w:p>
    <w:p w14:paraId="433EDAA3"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обсуждались и утверждались планы работ с  вновь прибывшими специалистами;</w:t>
      </w:r>
    </w:p>
    <w:p w14:paraId="5D567229"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обсуждались материалы к государственным экзаменам в 9,10 классах;</w:t>
      </w:r>
    </w:p>
    <w:p w14:paraId="58666BA8"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обсуждение содержания текстов диагностических, промежуточных, итоговых к/р по предметам;</w:t>
      </w:r>
    </w:p>
    <w:p w14:paraId="6C3CE0EC" w14:textId="77777777" w:rsidR="00F016FC" w:rsidRPr="00D95B1F" w:rsidRDefault="00F016FC" w:rsidP="00D95B1F">
      <w:pPr>
        <w:pStyle w:val="a7"/>
        <w:jc w:val="both"/>
        <w:rPr>
          <w:rFonts w:ascii="Times New Roman" w:hAnsi="Times New Roman" w:cs="Times New Roman"/>
          <w:b/>
          <w:sz w:val="28"/>
          <w:szCs w:val="28"/>
        </w:rPr>
      </w:pPr>
      <w:r w:rsidRPr="00D95B1F">
        <w:rPr>
          <w:rFonts w:ascii="Times New Roman" w:hAnsi="Times New Roman" w:cs="Times New Roman"/>
          <w:b/>
          <w:sz w:val="28"/>
          <w:szCs w:val="28"/>
        </w:rPr>
        <w:t>•         повышение педагогического мастерства:</w:t>
      </w:r>
    </w:p>
    <w:p w14:paraId="768DB637"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xml:space="preserve"> - уровень профессионализма </w:t>
      </w:r>
      <w:proofErr w:type="spellStart"/>
      <w:r w:rsidRPr="00D95B1F">
        <w:rPr>
          <w:rFonts w:ascii="Times New Roman" w:hAnsi="Times New Roman" w:cs="Times New Roman"/>
          <w:sz w:val="28"/>
          <w:szCs w:val="28"/>
        </w:rPr>
        <w:t>аттестующихся</w:t>
      </w:r>
      <w:proofErr w:type="spellEnd"/>
      <w:r w:rsidRPr="00D95B1F">
        <w:rPr>
          <w:rFonts w:ascii="Times New Roman" w:hAnsi="Times New Roman" w:cs="Times New Roman"/>
          <w:sz w:val="28"/>
          <w:szCs w:val="28"/>
        </w:rPr>
        <w:t xml:space="preserve"> педагогов;</w:t>
      </w:r>
    </w:p>
    <w:p w14:paraId="35945F2E"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вопросы организации  компетентностного подхода в деятельности педагога на уроках и во внеурочное время;</w:t>
      </w:r>
    </w:p>
    <w:p w14:paraId="181443A7" w14:textId="77777777" w:rsidR="00F016FC" w:rsidRPr="00D95B1F" w:rsidRDefault="00F016FC" w:rsidP="00D95B1F">
      <w:pPr>
        <w:pStyle w:val="a7"/>
        <w:jc w:val="both"/>
        <w:rPr>
          <w:rFonts w:ascii="Times New Roman" w:hAnsi="Times New Roman" w:cs="Times New Roman"/>
          <w:b/>
          <w:sz w:val="28"/>
          <w:szCs w:val="28"/>
        </w:rPr>
      </w:pPr>
      <w:r w:rsidRPr="00D95B1F">
        <w:rPr>
          <w:rFonts w:ascii="Times New Roman" w:hAnsi="Times New Roman" w:cs="Times New Roman"/>
          <w:b/>
          <w:sz w:val="28"/>
          <w:szCs w:val="28"/>
        </w:rPr>
        <w:lastRenderedPageBreak/>
        <w:t>•         вопросы внутришкольного контроля:</w:t>
      </w:r>
    </w:p>
    <w:p w14:paraId="5C740C46"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календарно-тематическое планирование  учителей - предметников и календарное планирование воспитательной работы;</w:t>
      </w:r>
    </w:p>
    <w:p w14:paraId="6B07B284"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xml:space="preserve"> - проверка тетрадей обучающихся по русскому языку, математике;</w:t>
      </w:r>
    </w:p>
    <w:p w14:paraId="21587109"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о работе с вновь прибывшими специалистами;</w:t>
      </w:r>
    </w:p>
    <w:p w14:paraId="58F51C24" w14:textId="77777777"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работа школы по аттестации педагогических  работников;</w:t>
      </w:r>
    </w:p>
    <w:p w14:paraId="4E4581EB" w14:textId="01F8C713" w:rsidR="00F016FC"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xml:space="preserve">   </w:t>
      </w:r>
    </w:p>
    <w:p w14:paraId="06A53AF5" w14:textId="14A01ACA" w:rsidR="00E95357" w:rsidRPr="00D95B1F" w:rsidRDefault="00F016FC"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 xml:space="preserve"> </w:t>
      </w:r>
      <w:r w:rsidR="00E95357" w:rsidRPr="00D95B1F">
        <w:rPr>
          <w:rFonts w:ascii="Times New Roman" w:hAnsi="Times New Roman" w:cs="Times New Roman"/>
          <w:sz w:val="28"/>
          <w:szCs w:val="28"/>
        </w:rPr>
        <w:t xml:space="preserve">В состав МС входят </w:t>
      </w:r>
      <w:r w:rsidR="00945838">
        <w:rPr>
          <w:rFonts w:ascii="Times New Roman" w:hAnsi="Times New Roman" w:cs="Times New Roman"/>
          <w:sz w:val="28"/>
          <w:szCs w:val="28"/>
        </w:rPr>
        <w:t>8</w:t>
      </w:r>
      <w:r w:rsidR="000015F3" w:rsidRPr="00D95B1F">
        <w:rPr>
          <w:rFonts w:ascii="Times New Roman" w:hAnsi="Times New Roman" w:cs="Times New Roman"/>
          <w:sz w:val="28"/>
          <w:szCs w:val="28"/>
        </w:rPr>
        <w:t xml:space="preserve"> человек (</w:t>
      </w:r>
      <w:r w:rsidR="00945838">
        <w:rPr>
          <w:rFonts w:ascii="Times New Roman" w:hAnsi="Times New Roman" w:cs="Times New Roman"/>
          <w:sz w:val="28"/>
          <w:szCs w:val="28"/>
        </w:rPr>
        <w:t xml:space="preserve">Андреев А.А., Резвых Т.П., </w:t>
      </w:r>
      <w:r w:rsidR="00E95357" w:rsidRPr="00D95B1F">
        <w:rPr>
          <w:rFonts w:ascii="Times New Roman" w:hAnsi="Times New Roman" w:cs="Times New Roman"/>
          <w:sz w:val="28"/>
          <w:szCs w:val="28"/>
        </w:rPr>
        <w:t xml:space="preserve">Силаева И.В., Гаврилова Л.В., </w:t>
      </w:r>
      <w:proofErr w:type="spellStart"/>
      <w:r w:rsidR="00E95357" w:rsidRPr="00D95B1F">
        <w:rPr>
          <w:rFonts w:ascii="Times New Roman" w:hAnsi="Times New Roman" w:cs="Times New Roman"/>
          <w:sz w:val="28"/>
          <w:szCs w:val="28"/>
        </w:rPr>
        <w:t>Колпашникова</w:t>
      </w:r>
      <w:proofErr w:type="spellEnd"/>
      <w:r w:rsidR="00E95357" w:rsidRPr="00D95B1F">
        <w:rPr>
          <w:rFonts w:ascii="Times New Roman" w:hAnsi="Times New Roman" w:cs="Times New Roman"/>
          <w:sz w:val="28"/>
          <w:szCs w:val="28"/>
        </w:rPr>
        <w:t xml:space="preserve"> Л.А., Целищева Н.Г., Андреева В.М., Соболевская А.А.)</w:t>
      </w:r>
    </w:p>
    <w:p w14:paraId="4B55B1B6" w14:textId="4F9535D8" w:rsidR="00E95357" w:rsidRPr="00257B10" w:rsidRDefault="00E95357" w:rsidP="00D95B1F">
      <w:pPr>
        <w:pStyle w:val="a7"/>
        <w:jc w:val="both"/>
        <w:rPr>
          <w:rFonts w:ascii="Times New Roman" w:hAnsi="Times New Roman" w:cs="Times New Roman"/>
          <w:b/>
          <w:sz w:val="28"/>
          <w:szCs w:val="28"/>
        </w:rPr>
      </w:pPr>
      <w:r w:rsidRPr="00257B10">
        <w:rPr>
          <w:rFonts w:ascii="Times New Roman" w:hAnsi="Times New Roman" w:cs="Times New Roman"/>
          <w:b/>
          <w:sz w:val="28"/>
          <w:szCs w:val="28"/>
        </w:rPr>
        <w:t xml:space="preserve">В школе функционируют </w:t>
      </w:r>
      <w:r w:rsidR="00945838" w:rsidRPr="00257B10">
        <w:rPr>
          <w:rFonts w:ascii="Times New Roman" w:hAnsi="Times New Roman" w:cs="Times New Roman"/>
          <w:b/>
          <w:sz w:val="28"/>
          <w:szCs w:val="28"/>
        </w:rPr>
        <w:t>6</w:t>
      </w:r>
      <w:r w:rsidRPr="00257B10">
        <w:rPr>
          <w:rFonts w:ascii="Times New Roman" w:hAnsi="Times New Roman" w:cs="Times New Roman"/>
          <w:b/>
          <w:sz w:val="28"/>
          <w:szCs w:val="28"/>
        </w:rPr>
        <w:t xml:space="preserve"> МО:</w:t>
      </w:r>
    </w:p>
    <w:p w14:paraId="318F7234" w14:textId="5C2968C3" w:rsidR="00E95357" w:rsidRPr="00D95B1F" w:rsidRDefault="00E95357"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1. МО учителей гуманитарного цикла.</w:t>
      </w:r>
    </w:p>
    <w:p w14:paraId="671CFB9F" w14:textId="3BA4DC1A" w:rsidR="00E95357" w:rsidRPr="00D95B1F" w:rsidRDefault="00E95357"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2. МО учителей естественно-математического цикла.</w:t>
      </w:r>
    </w:p>
    <w:p w14:paraId="5DEDEE95" w14:textId="6C827F9A" w:rsidR="00E95357" w:rsidRPr="00D95B1F" w:rsidRDefault="00E95357"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3.</w:t>
      </w:r>
      <w:r w:rsidR="00257B10" w:rsidRPr="00257B10">
        <w:t xml:space="preserve"> </w:t>
      </w:r>
      <w:r w:rsidR="00257B10" w:rsidRPr="00257B10">
        <w:rPr>
          <w:rFonts w:ascii="Times New Roman" w:hAnsi="Times New Roman" w:cs="Times New Roman"/>
          <w:sz w:val="28"/>
          <w:szCs w:val="28"/>
        </w:rPr>
        <w:t xml:space="preserve">МО учителей </w:t>
      </w:r>
      <w:proofErr w:type="spellStart"/>
      <w:r w:rsidR="00257B10" w:rsidRPr="00257B10">
        <w:rPr>
          <w:rFonts w:ascii="Times New Roman" w:hAnsi="Times New Roman" w:cs="Times New Roman"/>
          <w:sz w:val="28"/>
          <w:szCs w:val="28"/>
        </w:rPr>
        <w:t>физкультуры,ОБЖ</w:t>
      </w:r>
      <w:proofErr w:type="spellEnd"/>
      <w:r w:rsidR="00257B10" w:rsidRPr="00257B10">
        <w:rPr>
          <w:rFonts w:ascii="Times New Roman" w:hAnsi="Times New Roman" w:cs="Times New Roman"/>
          <w:sz w:val="28"/>
          <w:szCs w:val="28"/>
        </w:rPr>
        <w:t>, ИЗО и технологии</w:t>
      </w:r>
      <w:r w:rsidR="00257B10">
        <w:rPr>
          <w:rFonts w:ascii="Times New Roman" w:hAnsi="Times New Roman" w:cs="Times New Roman"/>
          <w:sz w:val="28"/>
          <w:szCs w:val="28"/>
        </w:rPr>
        <w:t>.</w:t>
      </w:r>
    </w:p>
    <w:p w14:paraId="5B960357" w14:textId="6F5164D9" w:rsidR="00F016FC" w:rsidRPr="00D95B1F" w:rsidRDefault="00E95357"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4. МО учителей начальных классов.</w:t>
      </w:r>
    </w:p>
    <w:p w14:paraId="2096D4C4" w14:textId="2E022252" w:rsidR="00E95357" w:rsidRPr="00D95B1F" w:rsidRDefault="00E95357"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5.МО классных руководителей.</w:t>
      </w:r>
    </w:p>
    <w:p w14:paraId="22EB7144" w14:textId="3FA79B1E" w:rsidR="00E95357" w:rsidRPr="00D95B1F" w:rsidRDefault="00E95357" w:rsidP="00D95B1F">
      <w:pPr>
        <w:pStyle w:val="a7"/>
        <w:jc w:val="both"/>
        <w:rPr>
          <w:rFonts w:ascii="Times New Roman" w:hAnsi="Times New Roman" w:cs="Times New Roman"/>
          <w:sz w:val="28"/>
          <w:szCs w:val="28"/>
        </w:rPr>
      </w:pPr>
      <w:r w:rsidRPr="00D95B1F">
        <w:rPr>
          <w:rFonts w:ascii="Times New Roman" w:hAnsi="Times New Roman" w:cs="Times New Roman"/>
          <w:sz w:val="28"/>
          <w:szCs w:val="28"/>
        </w:rPr>
        <w:t>6.МО инклюзивного образования.</w:t>
      </w:r>
    </w:p>
    <w:p w14:paraId="38BC251F" w14:textId="77777777" w:rsidR="00E95357" w:rsidRPr="00D95B1F" w:rsidRDefault="00E95357" w:rsidP="00D95B1F">
      <w:pPr>
        <w:pStyle w:val="a7"/>
        <w:jc w:val="both"/>
        <w:rPr>
          <w:rFonts w:ascii="Times New Roman" w:hAnsi="Times New Roman" w:cs="Times New Roman"/>
          <w:sz w:val="28"/>
          <w:szCs w:val="28"/>
        </w:rPr>
      </w:pPr>
    </w:p>
    <w:p w14:paraId="17705066" w14:textId="7DC171AA" w:rsidR="00945838" w:rsidRPr="00257B10" w:rsidRDefault="00257B10"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 xml:space="preserve">  </w:t>
      </w:r>
      <w:r w:rsidR="00945838" w:rsidRPr="00257B10">
        <w:rPr>
          <w:rFonts w:ascii="Times New Roman" w:hAnsi="Times New Roman" w:cs="Times New Roman"/>
          <w:sz w:val="28"/>
          <w:szCs w:val="28"/>
        </w:rPr>
        <w:t xml:space="preserve">Каждое методическое объединение имеет свой план работы, разработанный в соответствии с темой и целями и задачами методической службы школы. </w:t>
      </w:r>
      <w:r>
        <w:rPr>
          <w:rFonts w:ascii="Times New Roman" w:hAnsi="Times New Roman" w:cs="Times New Roman"/>
          <w:sz w:val="28"/>
          <w:szCs w:val="28"/>
        </w:rPr>
        <w:t xml:space="preserve">   </w:t>
      </w:r>
      <w:r w:rsidR="00945838" w:rsidRPr="00257B10">
        <w:rPr>
          <w:rFonts w:ascii="Times New Roman" w:hAnsi="Times New Roman" w:cs="Times New Roman"/>
          <w:sz w:val="28"/>
          <w:szCs w:val="28"/>
        </w:rPr>
        <w:t xml:space="preserve">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В методических объединениях успешно проводится стартовый, рубежный и итоговый контроль по всем предметам. </w:t>
      </w:r>
    </w:p>
    <w:p w14:paraId="3AF4F80D" w14:textId="6C7F12E0" w:rsidR="00945838" w:rsidRP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14:paraId="3DA666E9" w14:textId="18F98DA8" w:rsidR="00E95357" w:rsidRPr="00257B10" w:rsidRDefault="00E95357"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Каждое из МО работает над своей темой в рамках единой методической</w:t>
      </w:r>
    </w:p>
    <w:p w14:paraId="33C6D662" w14:textId="77777777" w:rsidR="00E95357" w:rsidRPr="00257B10" w:rsidRDefault="00E95357"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темы школы. Все МО имеют планирующую документацию, аналитические</w:t>
      </w:r>
    </w:p>
    <w:p w14:paraId="6E1B29FE" w14:textId="77777777" w:rsidR="00E95357" w:rsidRPr="00257B10" w:rsidRDefault="00E95357"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материалы.</w:t>
      </w:r>
    </w:p>
    <w:p w14:paraId="2EB4F37E" w14:textId="1B9104E0" w:rsidR="00945838" w:rsidRPr="00257B10" w:rsidRDefault="00945838"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 xml:space="preserve">  </w:t>
      </w:r>
      <w:r w:rsidRPr="00257B10">
        <w:rPr>
          <w:rFonts w:ascii="Times New Roman" w:hAnsi="Times New Roman" w:cs="Times New Roman"/>
          <w:sz w:val="28"/>
          <w:szCs w:val="28"/>
        </w:rPr>
        <w:t xml:space="preserve">Было запланировано и проведено </w:t>
      </w:r>
      <w:r w:rsidRPr="00257B10">
        <w:rPr>
          <w:rFonts w:ascii="Times New Roman" w:hAnsi="Times New Roman" w:cs="Times New Roman"/>
          <w:sz w:val="28"/>
          <w:szCs w:val="28"/>
        </w:rPr>
        <w:t>4</w:t>
      </w:r>
      <w:r w:rsidRPr="00257B10">
        <w:rPr>
          <w:rFonts w:ascii="Times New Roman" w:hAnsi="Times New Roman" w:cs="Times New Roman"/>
          <w:sz w:val="28"/>
          <w:szCs w:val="28"/>
        </w:rPr>
        <w:t xml:space="preserve"> заседани</w:t>
      </w:r>
      <w:r w:rsidRPr="00257B10">
        <w:rPr>
          <w:rFonts w:ascii="Times New Roman" w:hAnsi="Times New Roman" w:cs="Times New Roman"/>
          <w:sz w:val="28"/>
          <w:szCs w:val="28"/>
        </w:rPr>
        <w:t>я</w:t>
      </w:r>
      <w:r w:rsidRPr="00257B10">
        <w:rPr>
          <w:rFonts w:ascii="Times New Roman" w:hAnsi="Times New Roman" w:cs="Times New Roman"/>
          <w:sz w:val="28"/>
          <w:szCs w:val="28"/>
        </w:rPr>
        <w:t xml:space="preserve"> метод</w:t>
      </w:r>
      <w:r w:rsidRPr="00257B10">
        <w:rPr>
          <w:rFonts w:ascii="Times New Roman" w:hAnsi="Times New Roman" w:cs="Times New Roman"/>
          <w:sz w:val="28"/>
          <w:szCs w:val="28"/>
        </w:rPr>
        <w:t xml:space="preserve">ического </w:t>
      </w:r>
      <w:r w:rsidRPr="00257B10">
        <w:rPr>
          <w:rFonts w:ascii="Times New Roman" w:hAnsi="Times New Roman" w:cs="Times New Roman"/>
          <w:sz w:val="28"/>
          <w:szCs w:val="28"/>
        </w:rPr>
        <w:t xml:space="preserve">совета, на которых рассматривались вопросы организации работы с одаренными детьми, со слабоуспевающими обучающимися, вопросы организации проектной работы педагогами школы с обучающимися начальной, средней и старшей школы: обсуждалось качество работы педагогических работников над темами самообразования; анализировались, согласовывались и корректировались рабочие программы по предметам, кружкам, анализировались предметные недели, подготовка и итоги участия обучающихся и педагогов в конкурсах, олимпиадах, соревнованиях, проводился анализ проведенных  открытых уроков и мероприятий, велась подготовка к педсоветам, обсуждались современные педагогические технологии в условиях работы по образовательным стандартам, рассматривалась роль школы и родителей в духовно-нравственном развитии школьников, рассматривались вопросы подготовки к участию выпускников 9-х и 11-х классов в ГИА, проводился обзор нормативно-правовых </w:t>
      </w:r>
      <w:r w:rsidRPr="00257B10">
        <w:rPr>
          <w:rFonts w:ascii="Times New Roman" w:hAnsi="Times New Roman" w:cs="Times New Roman"/>
          <w:sz w:val="28"/>
          <w:szCs w:val="28"/>
        </w:rPr>
        <w:lastRenderedPageBreak/>
        <w:t>документов, профильное и предпрофильное обучение, подводились итоги работы и выдвигались задачи на следующий учебный год.</w:t>
      </w:r>
    </w:p>
    <w:p w14:paraId="4DA1B6D2" w14:textId="77777777" w:rsidR="00945838" w:rsidRPr="00257B10" w:rsidRDefault="00945838" w:rsidP="00257B10">
      <w:pPr>
        <w:pStyle w:val="a7"/>
        <w:jc w:val="both"/>
        <w:rPr>
          <w:rFonts w:ascii="Times New Roman" w:hAnsi="Times New Roman" w:cs="Times New Roman"/>
          <w:sz w:val="28"/>
          <w:szCs w:val="28"/>
        </w:rPr>
      </w:pPr>
    </w:p>
    <w:p w14:paraId="2326DE8D" w14:textId="100F72DF" w:rsidR="00E95357" w:rsidRPr="00257B10" w:rsidRDefault="00E95357" w:rsidP="00257B10">
      <w:pPr>
        <w:pStyle w:val="a7"/>
        <w:jc w:val="both"/>
        <w:rPr>
          <w:rFonts w:ascii="Times New Roman" w:hAnsi="Times New Roman" w:cs="Times New Roman"/>
          <w:sz w:val="28"/>
          <w:szCs w:val="28"/>
        </w:rPr>
      </w:pPr>
      <w:r w:rsidRPr="00257B10">
        <w:rPr>
          <w:rFonts w:ascii="Times New Roman" w:hAnsi="Times New Roman" w:cs="Times New Roman"/>
          <w:b/>
          <w:sz w:val="28"/>
          <w:szCs w:val="28"/>
        </w:rPr>
        <w:t>Сильные стороны</w:t>
      </w:r>
      <w:r w:rsidRPr="00257B10">
        <w:rPr>
          <w:rFonts w:ascii="Times New Roman" w:hAnsi="Times New Roman" w:cs="Times New Roman"/>
          <w:sz w:val="28"/>
          <w:szCs w:val="28"/>
        </w:rPr>
        <w:t xml:space="preserve">: </w:t>
      </w:r>
      <w:r w:rsidR="00945838" w:rsidRPr="00257B10">
        <w:rPr>
          <w:rFonts w:ascii="Times New Roman" w:hAnsi="Times New Roman" w:cs="Times New Roman"/>
          <w:sz w:val="28"/>
          <w:szCs w:val="28"/>
        </w:rPr>
        <w:t>В</w:t>
      </w:r>
      <w:r w:rsidR="00945838" w:rsidRPr="00257B10">
        <w:rPr>
          <w:rFonts w:ascii="Times New Roman" w:hAnsi="Times New Roman" w:cs="Times New Roman"/>
          <w:sz w:val="28"/>
          <w:szCs w:val="28"/>
        </w:rPr>
        <w:t>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федеральных образовательных  стандартов.</w:t>
      </w:r>
      <w:r w:rsidR="00945838" w:rsidRPr="00257B10">
        <w:rPr>
          <w:rFonts w:ascii="Times New Roman" w:hAnsi="Times New Roman" w:cs="Times New Roman"/>
          <w:sz w:val="28"/>
          <w:szCs w:val="28"/>
        </w:rPr>
        <w:t xml:space="preserve"> К</w:t>
      </w:r>
      <w:r w:rsidRPr="00257B10">
        <w:rPr>
          <w:rFonts w:ascii="Times New Roman" w:hAnsi="Times New Roman" w:cs="Times New Roman"/>
          <w:sz w:val="28"/>
          <w:szCs w:val="28"/>
        </w:rPr>
        <w:t>аждое МО целенаправленно работает над методикой</w:t>
      </w:r>
    </w:p>
    <w:p w14:paraId="253482A5" w14:textId="77777777" w:rsidR="00E95357" w:rsidRPr="00257B10" w:rsidRDefault="00E95357"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преподавания своих предметов, изучает и внедряет в этих рамках ФГОС и</w:t>
      </w:r>
    </w:p>
    <w:p w14:paraId="6A84A8FD" w14:textId="78BB6E64" w:rsidR="00E95357" w:rsidRPr="00257B10" w:rsidRDefault="00E95357"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новые педагогические технологии.</w:t>
      </w:r>
      <w:r w:rsidR="00945838" w:rsidRPr="00257B10">
        <w:rPr>
          <w:rFonts w:ascii="Times New Roman" w:hAnsi="Times New Roman" w:cs="Times New Roman"/>
          <w:sz w:val="28"/>
          <w:szCs w:val="28"/>
        </w:rPr>
        <w:t xml:space="preserve"> </w:t>
      </w:r>
    </w:p>
    <w:p w14:paraId="1134B5B8" w14:textId="66F92BAF" w:rsidR="00945838" w:rsidRPr="00257B10" w:rsidRDefault="00945838" w:rsidP="00257B10">
      <w:pPr>
        <w:pStyle w:val="a7"/>
        <w:jc w:val="both"/>
        <w:rPr>
          <w:rFonts w:ascii="Times New Roman" w:hAnsi="Times New Roman" w:cs="Times New Roman"/>
          <w:sz w:val="28"/>
          <w:szCs w:val="28"/>
        </w:rPr>
      </w:pPr>
      <w:r w:rsidRPr="00257B10">
        <w:rPr>
          <w:rFonts w:ascii="Times New Roman" w:hAnsi="Times New Roman" w:cs="Times New Roman"/>
          <w:b/>
          <w:sz w:val="28"/>
          <w:szCs w:val="28"/>
        </w:rPr>
        <w:t xml:space="preserve">Решение: </w:t>
      </w:r>
      <w:r w:rsidRPr="00257B10">
        <w:rPr>
          <w:rFonts w:ascii="Times New Roman" w:hAnsi="Times New Roman" w:cs="Times New Roman"/>
          <w:sz w:val="28"/>
          <w:szCs w:val="28"/>
        </w:rPr>
        <w:t xml:space="preserve">Членам методического совета продолжить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 </w:t>
      </w:r>
    </w:p>
    <w:p w14:paraId="227E5113" w14:textId="77777777" w:rsidR="00257B10" w:rsidRDefault="00257B10" w:rsidP="00257B10">
      <w:pPr>
        <w:pStyle w:val="a7"/>
        <w:jc w:val="both"/>
        <w:rPr>
          <w:rFonts w:ascii="Times New Roman" w:hAnsi="Times New Roman" w:cs="Times New Roman"/>
          <w:sz w:val="28"/>
          <w:szCs w:val="28"/>
        </w:rPr>
      </w:pPr>
    </w:p>
    <w:p w14:paraId="1111403C" w14:textId="77777777" w:rsidR="00257B10" w:rsidRPr="00257B10" w:rsidRDefault="00257B10"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Из недостатков следует отметить, что  в работе методических объединений недостаточное внимание уделялось навыкам самоанализа у учителей.</w:t>
      </w:r>
    </w:p>
    <w:p w14:paraId="5DD9EFD9" w14:textId="77777777" w:rsidR="00257B10" w:rsidRPr="00257B10" w:rsidRDefault="00257B10" w:rsidP="00257B10">
      <w:pPr>
        <w:pStyle w:val="a7"/>
        <w:jc w:val="both"/>
        <w:rPr>
          <w:rFonts w:ascii="Times New Roman" w:hAnsi="Times New Roman" w:cs="Times New Roman"/>
          <w:b/>
          <w:sz w:val="28"/>
          <w:szCs w:val="28"/>
        </w:rPr>
      </w:pPr>
      <w:r w:rsidRPr="00257B10">
        <w:rPr>
          <w:rFonts w:ascii="Times New Roman" w:hAnsi="Times New Roman" w:cs="Times New Roman"/>
          <w:b/>
          <w:sz w:val="28"/>
          <w:szCs w:val="28"/>
        </w:rPr>
        <w:t>Рекомендации:</w:t>
      </w:r>
    </w:p>
    <w:p w14:paraId="0CD33E90" w14:textId="77777777" w:rsidR="00257B10" w:rsidRP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1.</w:t>
      </w:r>
      <w:r w:rsidRPr="00257B10">
        <w:rPr>
          <w:rFonts w:ascii="Times New Roman" w:hAnsi="Times New Roman" w:cs="Times New Roman"/>
          <w:sz w:val="28"/>
          <w:szCs w:val="28"/>
        </w:rPr>
        <w:t>Совершенствовать педагогическое мастерство учителей по овладению новыми образовательными технологиями.</w:t>
      </w:r>
    </w:p>
    <w:p w14:paraId="1F13CEEA" w14:textId="77777777" w:rsidR="00257B10" w:rsidRP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2.</w:t>
      </w:r>
      <w:r w:rsidRPr="00257B10">
        <w:rPr>
          <w:rFonts w:ascii="Times New Roman" w:hAnsi="Times New Roman" w:cs="Times New Roman"/>
          <w:sz w:val="28"/>
          <w:szCs w:val="28"/>
        </w:rPr>
        <w:t>Продолжать выявлять, обобщать и распространять опыт творчески работающих учителей.</w:t>
      </w:r>
    </w:p>
    <w:p w14:paraId="55F5AE1D" w14:textId="77777777" w:rsidR="00257B10" w:rsidRP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3.</w:t>
      </w:r>
      <w:r w:rsidRPr="00257B10">
        <w:rPr>
          <w:rFonts w:ascii="Times New Roman" w:hAnsi="Times New Roman" w:cs="Times New Roman"/>
          <w:sz w:val="28"/>
          <w:szCs w:val="28"/>
        </w:rPr>
        <w:t>Работать над самоанализом уроков.</w:t>
      </w:r>
    </w:p>
    <w:p w14:paraId="4D2576D6" w14:textId="77777777" w:rsidR="00257B10" w:rsidRP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4.</w:t>
      </w:r>
      <w:r w:rsidRPr="00257B10">
        <w:rPr>
          <w:rFonts w:ascii="Times New Roman" w:hAnsi="Times New Roman" w:cs="Times New Roman"/>
          <w:sz w:val="28"/>
          <w:szCs w:val="28"/>
        </w:rPr>
        <w:t xml:space="preserve">Руководителям ШМО усилить контроль за </w:t>
      </w:r>
      <w:proofErr w:type="spellStart"/>
      <w:r w:rsidRPr="00257B10">
        <w:rPr>
          <w:rFonts w:ascii="Times New Roman" w:hAnsi="Times New Roman" w:cs="Times New Roman"/>
          <w:sz w:val="28"/>
          <w:szCs w:val="28"/>
        </w:rPr>
        <w:t>взаимопосещением</w:t>
      </w:r>
      <w:proofErr w:type="spellEnd"/>
      <w:r w:rsidRPr="00257B10">
        <w:rPr>
          <w:rFonts w:ascii="Times New Roman" w:hAnsi="Times New Roman" w:cs="Times New Roman"/>
          <w:sz w:val="28"/>
          <w:szCs w:val="28"/>
        </w:rPr>
        <w:t xml:space="preserve"> учителями уроков коллег.</w:t>
      </w:r>
    </w:p>
    <w:p w14:paraId="314CC397" w14:textId="77777777" w:rsidR="00257B10" w:rsidRP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5.</w:t>
      </w:r>
      <w:r w:rsidRPr="00257B10">
        <w:rPr>
          <w:rFonts w:ascii="Times New Roman" w:hAnsi="Times New Roman" w:cs="Times New Roman"/>
          <w:sz w:val="28"/>
          <w:szCs w:val="28"/>
        </w:rPr>
        <w:t xml:space="preserve">При составлении планов работы ШМО спланировать мероприятия по контролю, диагностике, мониторингу качества выполнения проведенных мероприятий. </w:t>
      </w:r>
    </w:p>
    <w:p w14:paraId="68F83525" w14:textId="77777777" w:rsidR="00257B10" w:rsidRP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6.</w:t>
      </w:r>
      <w:r w:rsidRPr="00257B10">
        <w:rPr>
          <w:rFonts w:ascii="Times New Roman" w:hAnsi="Times New Roman" w:cs="Times New Roman"/>
          <w:sz w:val="28"/>
          <w:szCs w:val="28"/>
        </w:rPr>
        <w:t>Своевременно обсуждать проблемные вопросы подготовки учащихся к сдаче ЕГЭ, результаты пробных тестирований.</w:t>
      </w:r>
    </w:p>
    <w:p w14:paraId="6008BB70" w14:textId="77777777" w:rsid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14:paraId="6E519271" w14:textId="29C45466" w:rsidR="00922216" w:rsidRPr="00257B10" w:rsidRDefault="00257B10" w:rsidP="00257B1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E95357" w:rsidRPr="00257B10">
        <w:rPr>
          <w:rFonts w:ascii="Times New Roman" w:hAnsi="Times New Roman" w:cs="Times New Roman"/>
          <w:sz w:val="28"/>
          <w:szCs w:val="28"/>
        </w:rPr>
        <w:t>Высшей формой коллективной методической работы всегда был и остается педагогический совет. В 2017-2018 учебном году было проведено 2 тематических педсовета, связанных с методической темой школы.</w:t>
      </w:r>
    </w:p>
    <w:p w14:paraId="4A6BE433" w14:textId="77777777" w:rsidR="00922216" w:rsidRPr="00257B10" w:rsidRDefault="00922216"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Поставленные задачи выполнены практически в полном объеме, чему способствовали:</w:t>
      </w:r>
    </w:p>
    <w:p w14:paraId="281E48C7" w14:textId="77777777" w:rsidR="00922216" w:rsidRPr="00257B10" w:rsidRDefault="00922216"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 спланированная деятельность администрации школы по созданию условий для участников образовательного процесса;</w:t>
      </w:r>
    </w:p>
    <w:p w14:paraId="2CDAC260" w14:textId="77777777" w:rsidR="00922216" w:rsidRPr="00257B10" w:rsidRDefault="00922216"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 анализ выполнения принятых управленческих решений, обеспечивающих качество результативности обучения школьников;</w:t>
      </w:r>
    </w:p>
    <w:p w14:paraId="5F5FACAC" w14:textId="77777777" w:rsidR="00922216" w:rsidRPr="00257B10" w:rsidRDefault="00922216" w:rsidP="00257B10">
      <w:pPr>
        <w:pStyle w:val="a7"/>
        <w:jc w:val="both"/>
        <w:rPr>
          <w:rFonts w:ascii="Times New Roman" w:hAnsi="Times New Roman" w:cs="Times New Roman"/>
          <w:sz w:val="28"/>
          <w:szCs w:val="28"/>
        </w:rPr>
      </w:pPr>
      <w:r w:rsidRPr="00257B10">
        <w:rPr>
          <w:rFonts w:ascii="Times New Roman" w:hAnsi="Times New Roman" w:cs="Times New Roman"/>
          <w:sz w:val="28"/>
          <w:szCs w:val="28"/>
        </w:rPr>
        <w:t>- выявление причинно-следственных связей отдельных педагогических явлений и соответствующая коррекция деятельности.</w:t>
      </w:r>
    </w:p>
    <w:p w14:paraId="74702D7B" w14:textId="77777777" w:rsidR="00922216" w:rsidRPr="00257B10" w:rsidRDefault="00922216" w:rsidP="00257B10">
      <w:pPr>
        <w:pStyle w:val="a7"/>
        <w:jc w:val="both"/>
        <w:rPr>
          <w:rFonts w:ascii="Times New Roman" w:hAnsi="Times New Roman" w:cs="Times New Roman"/>
          <w:sz w:val="28"/>
          <w:szCs w:val="28"/>
        </w:rPr>
      </w:pPr>
    </w:p>
    <w:p w14:paraId="24DDE7DF" w14:textId="77777777" w:rsidR="00945838" w:rsidRPr="00257B10" w:rsidRDefault="00945838" w:rsidP="00257B10">
      <w:pPr>
        <w:pStyle w:val="a7"/>
        <w:jc w:val="both"/>
        <w:rPr>
          <w:rFonts w:ascii="Times New Roman" w:hAnsi="Times New Roman" w:cs="Times New Roman"/>
          <w:sz w:val="28"/>
          <w:szCs w:val="28"/>
        </w:rPr>
      </w:pPr>
    </w:p>
    <w:p w14:paraId="70152476" w14:textId="77777777" w:rsidR="00945838" w:rsidRPr="00257B10" w:rsidRDefault="00945838" w:rsidP="00257B10">
      <w:pPr>
        <w:pStyle w:val="a7"/>
        <w:jc w:val="both"/>
        <w:rPr>
          <w:rFonts w:ascii="Times New Roman" w:hAnsi="Times New Roman" w:cs="Times New Roman"/>
          <w:sz w:val="28"/>
          <w:szCs w:val="28"/>
        </w:rPr>
      </w:pPr>
    </w:p>
    <w:p w14:paraId="30BA0B3E" w14:textId="77777777" w:rsidR="00945838" w:rsidRPr="00F016FC" w:rsidRDefault="00945838" w:rsidP="00257B10">
      <w:pPr>
        <w:pStyle w:val="a7"/>
        <w:jc w:val="both"/>
        <w:rPr>
          <w:rFonts w:ascii="Times New Roman" w:hAnsi="Times New Roman" w:cs="Times New Roman"/>
          <w:sz w:val="24"/>
          <w:szCs w:val="24"/>
        </w:rPr>
      </w:pPr>
    </w:p>
    <w:sectPr w:rsidR="00945838" w:rsidRPr="00F016FC" w:rsidSect="00257B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AE06" w14:textId="77777777" w:rsidR="00A44A1A" w:rsidRDefault="00A44A1A" w:rsidP="00F016FC">
      <w:pPr>
        <w:spacing w:after="0" w:line="240" w:lineRule="auto"/>
      </w:pPr>
      <w:r>
        <w:separator/>
      </w:r>
    </w:p>
  </w:endnote>
  <w:endnote w:type="continuationSeparator" w:id="0">
    <w:p w14:paraId="74C6EF6E" w14:textId="77777777" w:rsidR="00A44A1A" w:rsidRDefault="00A44A1A" w:rsidP="00F0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1B0D" w14:textId="77777777" w:rsidR="00A44A1A" w:rsidRDefault="00A44A1A" w:rsidP="00F016FC">
      <w:pPr>
        <w:spacing w:after="0" w:line="240" w:lineRule="auto"/>
      </w:pPr>
      <w:r>
        <w:separator/>
      </w:r>
    </w:p>
  </w:footnote>
  <w:footnote w:type="continuationSeparator" w:id="0">
    <w:p w14:paraId="1EE1DC79" w14:textId="77777777" w:rsidR="00A44A1A" w:rsidRDefault="00A44A1A" w:rsidP="00F01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84A"/>
    <w:rsid w:val="000015F3"/>
    <w:rsid w:val="00066CD6"/>
    <w:rsid w:val="001C5BD4"/>
    <w:rsid w:val="00257B10"/>
    <w:rsid w:val="00485EDC"/>
    <w:rsid w:val="00922216"/>
    <w:rsid w:val="00945838"/>
    <w:rsid w:val="00A44A1A"/>
    <w:rsid w:val="00C7684A"/>
    <w:rsid w:val="00D95B1F"/>
    <w:rsid w:val="00E95357"/>
    <w:rsid w:val="00F016FC"/>
    <w:rsid w:val="00F51E6F"/>
    <w:rsid w:val="00FF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8A172"/>
  <w15:docId w15:val="{7029CE39-DFCB-4914-867F-F5B1CBFB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16FC"/>
  </w:style>
  <w:style w:type="paragraph" w:styleId="a5">
    <w:name w:val="footer"/>
    <w:basedOn w:val="a"/>
    <w:link w:val="a6"/>
    <w:uiPriority w:val="99"/>
    <w:unhideWhenUsed/>
    <w:rsid w:val="00F016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16FC"/>
  </w:style>
  <w:style w:type="paragraph" w:styleId="a7">
    <w:name w:val="No Spacing"/>
    <w:uiPriority w:val="1"/>
    <w:qFormat/>
    <w:rsid w:val="00F01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45;-mail:%20stepanovca@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ingasil@mail.ru</cp:lastModifiedBy>
  <cp:revision>9</cp:revision>
  <cp:lastPrinted>2018-09-21T05:59:00Z</cp:lastPrinted>
  <dcterms:created xsi:type="dcterms:W3CDTF">2018-09-12T13:53:00Z</dcterms:created>
  <dcterms:modified xsi:type="dcterms:W3CDTF">2018-09-30T05:20:00Z</dcterms:modified>
</cp:coreProperties>
</file>