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94A97"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394A97">
        <w:rPr>
          <w:rFonts w:ascii="Times New Roman" w:hAnsi="Times New Roman" w:cs="Times New Roman"/>
          <w:b/>
          <w:sz w:val="24"/>
          <w:szCs w:val="24"/>
        </w:rPr>
        <w:t>Степановская</w:t>
      </w:r>
      <w:proofErr w:type="spellEnd"/>
      <w:r w:rsidRPr="00394A97">
        <w:rPr>
          <w:rFonts w:ascii="Times New Roman" w:hAnsi="Times New Roman" w:cs="Times New Roman"/>
          <w:b/>
          <w:sz w:val="24"/>
          <w:szCs w:val="24"/>
        </w:rPr>
        <w:t xml:space="preserve"> средняя общеобразовательная школа»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394A97">
        <w:rPr>
          <w:rFonts w:ascii="Times New Roman" w:hAnsi="Times New Roman" w:cs="Times New Roman"/>
          <w:b/>
          <w:sz w:val="24"/>
          <w:szCs w:val="24"/>
        </w:rPr>
        <w:t>Верхнекетского</w:t>
      </w:r>
      <w:proofErr w:type="spellEnd"/>
      <w:r w:rsidRPr="00394A97">
        <w:rPr>
          <w:rFonts w:ascii="Times New Roman" w:hAnsi="Times New Roman" w:cs="Times New Roman"/>
          <w:b/>
          <w:sz w:val="24"/>
          <w:szCs w:val="24"/>
        </w:rPr>
        <w:t xml:space="preserve"> района Томской области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636516, Россия, Томская область</w:t>
      </w:r>
      <w:r w:rsidRPr="00394A97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394A97">
        <w:rPr>
          <w:rFonts w:ascii="Times New Roman" w:hAnsi="Times New Roman" w:cs="Times New Roman"/>
          <w:sz w:val="24"/>
          <w:szCs w:val="24"/>
        </w:rPr>
        <w:t>Верхнекетский</w:t>
      </w:r>
      <w:proofErr w:type="spellEnd"/>
      <w:r w:rsidRPr="00394A97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94A97">
        <w:rPr>
          <w:rFonts w:ascii="Times New Roman" w:hAnsi="Times New Roman" w:cs="Times New Roman"/>
          <w:b/>
          <w:sz w:val="24"/>
          <w:szCs w:val="24"/>
        </w:rPr>
        <w:t>,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пос. Степановка, пер. Аптечный, дом 5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тел./факс: (8-382) 58-25-1-66</w:t>
      </w:r>
      <w:r w:rsidRPr="00394A97">
        <w:rPr>
          <w:rFonts w:ascii="Times New Roman" w:hAnsi="Times New Roman" w:cs="Times New Roman"/>
          <w:b/>
          <w:sz w:val="24"/>
          <w:szCs w:val="24"/>
        </w:rPr>
        <w:t xml:space="preserve">; </w:t>
      </w:r>
    </w:p>
    <w:p w:rsidR="00394A97" w:rsidRPr="00394A97" w:rsidRDefault="00581AD5" w:rsidP="00394A9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5" w:history="1"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Е-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 xml:space="preserve">: 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stepanovca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r w:rsidR="00394A97" w:rsidRPr="00394A9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394A97" w:rsidRPr="00394A97" w:rsidRDefault="00581AD5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4.8pt;margin-top:7pt;width:539.05pt;height:2.5pt;flip:y;z-index:251660288" o:connectortype="straight" strokeweight="1.5pt"/>
        </w:pic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к учебному плану на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394A97"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394A97">
        <w:rPr>
          <w:rFonts w:ascii="Times New Roman" w:hAnsi="Times New Roman" w:cs="Times New Roman"/>
          <w:sz w:val="24"/>
          <w:szCs w:val="24"/>
        </w:rPr>
        <w:t xml:space="preserve"> учебный год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индивидуального обучения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>АООП с УО</w:t>
      </w:r>
      <w:r w:rsidRPr="00394A97">
        <w:rPr>
          <w:rFonts w:ascii="Times New Roman" w:hAnsi="Times New Roman" w:cs="Times New Roman"/>
          <w:sz w:val="24"/>
          <w:szCs w:val="24"/>
        </w:rPr>
        <w:t xml:space="preserve">  (умеренной степени) 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Загудаев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Давыд</w:t>
      </w:r>
      <w:proofErr w:type="spellEnd"/>
      <w:r w:rsidRPr="00394A97">
        <w:rPr>
          <w:rFonts w:ascii="Times New Roman" w:hAnsi="Times New Roman" w:cs="Times New Roman"/>
          <w:sz w:val="24"/>
          <w:szCs w:val="24"/>
        </w:rPr>
        <w:t>, ученик 2 класса</w:t>
      </w:r>
    </w:p>
    <w:p w:rsidR="00394A97" w:rsidRPr="00394A97" w:rsidRDefault="00394A97" w:rsidP="00394A9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394A97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394A97">
        <w:rPr>
          <w:rFonts w:ascii="Times New Roman" w:hAnsi="Times New Roman" w:cs="Times New Roman"/>
          <w:sz w:val="24"/>
          <w:szCs w:val="24"/>
        </w:rPr>
        <w:t xml:space="preserve"> СОШ»</w:t>
      </w:r>
    </w:p>
    <w:p w:rsidR="00394A97" w:rsidRPr="00394A97" w:rsidRDefault="00394A97" w:rsidP="00394A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Учебный план, реализуемый в рамках Федерального государственного образовательного стандарта образования обучающихся с умственной отсталостью (интеллектуальными нарушениями), составлен в соответствии со следующими нормативными документами: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Законом от 29.12.2012 № 273-ФЗ «Об образовании в Российской Федерации»;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базисным учебным планом, утвержденным приказом Министерства образования Российской Федерации от 09.03.2004 № 1312 </w:t>
      </w:r>
      <w:proofErr w:type="gramStart"/>
      <w:r w:rsidRPr="00394A9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Pr="00394A97">
        <w:rPr>
          <w:rFonts w:ascii="Times New Roman" w:hAnsi="Times New Roman" w:cs="Times New Roman"/>
          <w:sz w:val="24"/>
          <w:szCs w:val="24"/>
        </w:rPr>
        <w:t>далее – ФБУП-2004);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Федеральным государственным образовательным стандартом образования, </w:t>
      </w:r>
      <w:proofErr w:type="gramStart"/>
      <w:r w:rsidRPr="00394A97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394A97">
        <w:rPr>
          <w:rFonts w:ascii="Times New Roman" w:hAnsi="Times New Roman" w:cs="Times New Roman"/>
          <w:sz w:val="24"/>
          <w:szCs w:val="24"/>
        </w:rPr>
        <w:t xml:space="preserve"> с умственной отсталостью (интеллектуальными нарушениями), утвержденных приказом Министерства образования и науки Российской Федерации от 19.12.2014 № 1599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Порядком организации и осуществления образовательной деятельности по основным общеобразовательным программам – образовательным программам  начального общего, основного общего и среднего общего образования, утвержденным приказом Министерства образования и науки Российской Федерации от 30.08.2013 № 1015;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«Методическими рекомендациями по формированию учебных планов общеобразовательных организаций  Томской области на 2016-2017 учебный год от 06.05.2016 № 1790/01-08, реализующих ФГОС начального общего образования»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Учебный план обеспечивает выполнение гигиенических требований к режиму образовательного процесса, установленных </w:t>
      </w:r>
      <w:proofErr w:type="spellStart"/>
      <w:r w:rsidRPr="00394A97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Pr="00394A97">
        <w:rPr>
          <w:rFonts w:ascii="Times New Roman" w:hAnsi="Times New Roman" w:cs="Times New Roman"/>
          <w:sz w:val="24"/>
          <w:szCs w:val="24"/>
        </w:rPr>
        <w:t xml:space="preserve"> 2.4.2.2821-10 «Санитарно – эпидемиологические требования к условиям и организации обучения в общеобразовательных учреждениях»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утвержденных постановлением Главного государственного санитарного врача Российской Федерации от 29.12.2010 № 189.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>В учебном плане представлены предметные области и коррекционно-развивающая область. Содержание всех учебных предметов, входящих в со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став каждой предметной области, имеет ярко выраженную коррекционно-развивающую на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правленность, заключающуюся в учете особых образовательных потребностей этой категории обучающихся. Кроме этого, с целью коррекции недостатков психического и физи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чес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кого развития обучающихся в структуру учебного плана входит и коррекционно-раз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ви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ва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ющая область.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Обучение проводится по адаптированным программам для детей с ОВЗ с нарушением интеллекта  (умеренной степени).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Учебная нагрузка на ученика не превышает норму, установленную Министерством образования РФ.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Образовательный процесс регламентируется учебным планом, годовым календарным графиком и расписанием занятий.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lastRenderedPageBreak/>
        <w:t xml:space="preserve"> В индивидуальный план вошли  предметы учебного плана. Рабочие программы по предметам составлены на основе  адаптированных программ с учетом всех особенностей ребёнка.     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394A97">
        <w:rPr>
          <w:rFonts w:ascii="Times New Roman" w:hAnsi="Times New Roman" w:cs="Times New Roman"/>
          <w:sz w:val="24"/>
          <w:szCs w:val="24"/>
        </w:rPr>
        <w:t xml:space="preserve"> часа учебного  плана  проводятся индивидуально в школе</w:t>
      </w:r>
      <w:proofErr w:type="gramStart"/>
      <w:r w:rsidRPr="00394A97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394A97">
        <w:rPr>
          <w:rFonts w:ascii="Times New Roman" w:hAnsi="Times New Roman" w:cs="Times New Roman"/>
          <w:sz w:val="24"/>
          <w:szCs w:val="24"/>
        </w:rPr>
        <w:t>русский язык -3 часа, литературное чтение – 3 часа, математика – 3 часа, окружающий мир – 1 час, обязательные индивидуальные и групповые коррекционные занятия- 2 часа),</w:t>
      </w:r>
      <w:r>
        <w:rPr>
          <w:rFonts w:ascii="Times New Roman" w:hAnsi="Times New Roman" w:cs="Times New Roman"/>
          <w:sz w:val="24"/>
          <w:szCs w:val="24"/>
        </w:rPr>
        <w:t xml:space="preserve"> по согласованию с родителями (</w:t>
      </w:r>
      <w:r w:rsidRPr="00394A97">
        <w:rPr>
          <w:rFonts w:ascii="Times New Roman" w:hAnsi="Times New Roman" w:cs="Times New Roman"/>
          <w:sz w:val="24"/>
          <w:szCs w:val="24"/>
        </w:rPr>
        <w:t>законными представителями), возможно проведение в школе.  Уроки ИЗО – 1 час, физической культуры – 3 часа, музыки – 1 час, технология – 1 час, проводятся на базе МБОУ «</w:t>
      </w:r>
      <w:proofErr w:type="spellStart"/>
      <w:r w:rsidRPr="00394A97">
        <w:rPr>
          <w:rFonts w:ascii="Times New Roman" w:hAnsi="Times New Roman" w:cs="Times New Roman"/>
          <w:sz w:val="24"/>
          <w:szCs w:val="24"/>
        </w:rPr>
        <w:t>Степановская</w:t>
      </w:r>
      <w:proofErr w:type="spellEnd"/>
      <w:r w:rsidRPr="00394A97">
        <w:rPr>
          <w:rFonts w:ascii="Times New Roman" w:hAnsi="Times New Roman" w:cs="Times New Roman"/>
          <w:sz w:val="24"/>
          <w:szCs w:val="24"/>
        </w:rPr>
        <w:t xml:space="preserve"> СОШ», интегрируются в общеобразовательные классы, что способствует постепенной социализации ребенка.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     Учебная нагрузка адаптирована к индивидуальным функциональным возможностям больного ребёнка. 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 xml:space="preserve">      Основным принципом организации образовательного процесса является обеспечение щадящего режима проведения занятий.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proofErr w:type="gramStart"/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Обязательная часть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 представлена следующими предметами:  русский язык, литературное чтение, математика, окружающий мир, музыка, изобразительное искусство, физическая культура, технология (ручной труд).</w:t>
      </w:r>
      <w:proofErr w:type="gramEnd"/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 Обязательная часть учебного плана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 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формирование здорового образа жизни, элементарных правил поведения в экстремальных ситуациях.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«Русский язык»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- 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 учебный предмет,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</w:t>
      </w:r>
      <w:r w:rsidRPr="00394A97">
        <w:rPr>
          <w:rFonts w:ascii="Times New Roman" w:hAnsi="Times New Roman" w:cs="Times New Roman"/>
          <w:sz w:val="24"/>
          <w:szCs w:val="24"/>
        </w:rPr>
        <w:t xml:space="preserve">Необходимость коррекции познавательной и речевой деятельности умственно отсталых школьников обусловлена трудностями овладения ими русской  фонетикой, графикой и орфографией, своеобразием их общего и речевого развития, имеющихся психофизических функций. 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Русский язык  направлен на формирование функциональной грамотности и коммуникативной компетенции младших школьников. Значение и функции предмета носят универсальный и обобщающий  характер, т.к. успехи в изучении русского языка во многом определяют качество подготовки ученика по другим предметам. Серьёзное внимание при обучении грамоте уделяется </w:t>
      </w:r>
      <w:proofErr w:type="spellStart"/>
      <w:proofErr w:type="gramStart"/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>звуко-буквенному</w:t>
      </w:r>
      <w:proofErr w:type="spellEnd"/>
      <w:proofErr w:type="gramEnd"/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анализу, т.к. он является основой формирования правильного письма.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«Чтение и развитие речи</w:t>
      </w:r>
      <w:proofErr w:type="gramStart"/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»</w:t>
      </w:r>
      <w:r w:rsidRPr="00394A97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394A97">
        <w:rPr>
          <w:rFonts w:ascii="Times New Roman" w:hAnsi="Times New Roman" w:cs="Times New Roman"/>
          <w:sz w:val="24"/>
          <w:szCs w:val="24"/>
        </w:rPr>
        <w:t>вляется  одним из ведущих предметов, так как от его усвоения во многом зависит успешность всего школьного обучения. Практическая и коррекционная направленность обучения чтению обусловливает его специфику. Все знания учащихся, получаемые ими в основном при выполнении заданий, являются практически значимыми для их социальной адаптации и реабилитации.</w:t>
      </w:r>
      <w:r w:rsidRPr="00394A9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ходе обучения идёт умственное и речевое развитие, видна тесная связь с речевой практикой учащихся.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 xml:space="preserve"> «Математика»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готовит 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обучающихся к жизни в современном обществе и овладению доступными профессионально-трудовыми навыками. Основной задачей является формирование математических знаний и умений, необходимых для решения учебно-познавательных,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«Окружающий мир (мир природы и человека)»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- направлен на формирование первоначальных знаний о живой и неживой природе; понимание простейших 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lastRenderedPageBreak/>
        <w:t>взаимосвязей, существующих между миром природы и человека. Курс «Мир природы и человека» является начальным звеном формирования естествоведческих знаний, пропедевтическим этапом формирования у учащихся умений наблюдать, анализировать, взаимодействовать с окружающим миром. 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bCs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 xml:space="preserve">«Технология (ручной труд)» 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>направлен на всестороннее развитие личности учащегося младшего возраста с умственной отсталостью (интеллектуальными нарушениями) в процессе формирования трудовой культуры и подготовки его к последующему профильному обучению в старших классах. Его изучение способствует развитию созидательных возможностей личности, творческих способностей, формированию мотивации успеха и достижений на основе предметно-преобразующей деятельности.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«Изобразительное искусство»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: </w:t>
      </w:r>
      <w:r w:rsidRPr="00394A97">
        <w:rPr>
          <w:rFonts w:ascii="Times New Roman" w:hAnsi="Times New Roman" w:cs="Times New Roman"/>
          <w:sz w:val="24"/>
          <w:szCs w:val="24"/>
        </w:rPr>
        <w:t xml:space="preserve">изучение предмета заключается во всестороннем развитии личности обучающегося с умственной отсталостью (интеллектуальными нарушениями) в процессе приобщения его к художественной культуре и обучения умению видеть прекрасное в жизни и искусстве; </w:t>
      </w:r>
      <w:proofErr w:type="gramStart"/>
      <w:r w:rsidRPr="00394A97">
        <w:rPr>
          <w:rFonts w:ascii="Times New Roman" w:hAnsi="Times New Roman" w:cs="Times New Roman"/>
          <w:sz w:val="24"/>
          <w:szCs w:val="24"/>
        </w:rPr>
        <w:t>формировании элементарных знаний об изобразительном искусстве, общих и специальных умений и навыков изобразительной деятельности (в рисовании, лепке, аппликации), развитии зрительного восприятия формы, величины, конструкции, цвета предмета, его положения в пространстве, а также адекватного отображения его в рисунке, аппликации, лепке; развитие умения пользоваться полученными практическими навыками в повседневной жизни.</w:t>
      </w:r>
      <w:proofErr w:type="gramEnd"/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color w:val="00000A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/>
          <w:kern w:val="1"/>
          <w:sz w:val="24"/>
          <w:szCs w:val="24"/>
        </w:rPr>
        <w:t>«Физическая культура»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 xml:space="preserve"> как учебный предмет 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решает об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ра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зо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вательные, воспитательные, коррекционно-развивающие и лечебно-оздоровительные за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да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чи. Физическое воспитание рассматривается и реализуется комплексно и находится в тес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ной связи с умственным, нравственным, эстетическим, трудовым обучением; занимает од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но из важнейших мест в подготовке этой категории обучающихся к самостоятельной жиз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ни, производительному труду, воспитывает положительные качества личности, спо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со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б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с</w:t>
      </w: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softHyphen/>
        <w:t>твует социальной интеграции школьников в общество.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«Музыка»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- учебный предмет, предназначенный для формирования у обу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ча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ю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щи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х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ся с умственной отсталостью (интеллектуальными нарушениями) элементарных знаний, уме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ний и навыков в области музыкального искусства, развития их музыкальных спо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softHyphen/>
        <w:t>собностей, мотивации к музыкальной деятельности. Музыкально-образовательный процесс основан на принципе индивидуализации и дифференциации процесса музыкального воспитания, взаимосвязи обучения и воспитания, оптимистической перспективы, комплексности обучения, доступности, систематичности и последовательности, наглядности.</w:t>
      </w:r>
    </w:p>
    <w:p w:rsidR="00394A97" w:rsidRPr="00394A97" w:rsidRDefault="00394A97" w:rsidP="00394A97">
      <w:pPr>
        <w:autoSpaceDE w:val="0"/>
        <w:spacing w:after="0" w:line="240" w:lineRule="auto"/>
        <w:ind w:firstLine="709"/>
        <w:jc w:val="both"/>
        <w:textAlignment w:val="center"/>
        <w:rPr>
          <w:rFonts w:ascii="Times New Roman" w:hAnsi="Times New Roman" w:cs="Times New Roman"/>
          <w:b/>
          <w:kern w:val="1"/>
          <w:sz w:val="24"/>
          <w:szCs w:val="24"/>
        </w:rPr>
      </w:pPr>
    </w:p>
    <w:p w:rsidR="00394A97" w:rsidRPr="00394A97" w:rsidRDefault="00394A97" w:rsidP="0039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Содержание </w:t>
      </w: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коррекционно-развивающей области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учебного плана представлено коррекционными занятиями (логопедическими и </w:t>
      </w:r>
      <w:proofErr w:type="spellStart"/>
      <w:r w:rsidRPr="00394A97">
        <w:rPr>
          <w:rFonts w:ascii="Times New Roman" w:hAnsi="Times New Roman" w:cs="Times New Roman"/>
          <w:kern w:val="1"/>
          <w:sz w:val="24"/>
          <w:szCs w:val="24"/>
        </w:rPr>
        <w:t>психокоррекционными</w:t>
      </w:r>
      <w:proofErr w:type="spellEnd"/>
      <w:r w:rsidRPr="00394A97">
        <w:rPr>
          <w:rFonts w:ascii="Times New Roman" w:hAnsi="Times New Roman" w:cs="Times New Roman"/>
          <w:kern w:val="1"/>
          <w:sz w:val="24"/>
          <w:szCs w:val="24"/>
        </w:rPr>
        <w:t>). Всего на коррекционно-развивающую область отводится 4 часа в неделю.</w:t>
      </w:r>
    </w:p>
    <w:p w:rsidR="00394A97" w:rsidRPr="00394A97" w:rsidRDefault="00394A97" w:rsidP="00394A97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Организация занятий по направлениям </w:t>
      </w:r>
      <w:r w:rsidRPr="00394A97">
        <w:rPr>
          <w:rFonts w:ascii="Times New Roman" w:hAnsi="Times New Roman" w:cs="Times New Roman"/>
          <w:b/>
          <w:kern w:val="1"/>
          <w:sz w:val="24"/>
          <w:szCs w:val="24"/>
        </w:rPr>
        <w:t>внеурочной деятельности</w:t>
      </w:r>
      <w:r w:rsidRPr="00394A97">
        <w:rPr>
          <w:rFonts w:ascii="Times New Roman" w:hAnsi="Times New Roman" w:cs="Times New Roman"/>
          <w:kern w:val="1"/>
          <w:sz w:val="24"/>
          <w:szCs w:val="24"/>
        </w:rPr>
        <w:t xml:space="preserve"> является неотъемлемой частью образовательного процесса.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Внеурочная деятельность ориентирована на создание условий </w:t>
      </w:r>
      <w:proofErr w:type="gramStart"/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>для</w:t>
      </w:r>
      <w:proofErr w:type="gramEnd"/>
      <w:r w:rsidRPr="00394A97"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  <w:t xml:space="preserve">: 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расширения опы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та поведения, деятельности и общения;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творческой самореализации </w:t>
      </w:r>
      <w:proofErr w:type="gramStart"/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обучающихся</w:t>
      </w:r>
      <w:proofErr w:type="gramEnd"/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 xml:space="preserve"> с ум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ственной отсталостью (интеллектуальными нарушениями) в комфортной р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азвивающей сре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де, стимулирующей возникновение личностного интереса к различным аспектам жи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з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де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 xml:space="preserve">ятельности; позитивного отношения к окружающей действительности; 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t>социального ста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 xml:space="preserve">новления обучающегося 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в процессе общения и совместной деятельности в детском со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об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ществе, активного взаимодействия со сверстниками и педагогами;</w:t>
      </w:r>
    </w:p>
    <w:p w:rsidR="00394A97" w:rsidRPr="00394A97" w:rsidRDefault="00394A97" w:rsidP="00394A9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Arial Unicode MS" w:hAnsi="Times New Roman" w:cs="Times New Roman"/>
          <w:b/>
          <w:i/>
          <w:color w:val="000000"/>
          <w:kern w:val="1"/>
          <w:sz w:val="24"/>
          <w:szCs w:val="24"/>
        </w:rPr>
      </w:pP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lastRenderedPageBreak/>
        <w:t>профессионального са</w:t>
      </w:r>
      <w:r w:rsidRPr="00394A97">
        <w:rPr>
          <w:rFonts w:ascii="Times New Roman" w:eastAsia="Arial Unicode MS" w:hAnsi="Times New Roman" w:cs="Times New Roman"/>
          <w:bCs/>
          <w:iCs/>
          <w:kern w:val="1"/>
          <w:sz w:val="24"/>
          <w:szCs w:val="24"/>
        </w:rPr>
        <w:softHyphen/>
        <w:t>моопределения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t>, необходимого для успешной реализации дальнейших жизненных пла</w:t>
      </w:r>
      <w:r w:rsidRPr="00394A97">
        <w:rPr>
          <w:rFonts w:ascii="Times New Roman" w:eastAsia="Arial Unicode MS" w:hAnsi="Times New Roman" w:cs="Times New Roman"/>
          <w:kern w:val="1"/>
          <w:sz w:val="24"/>
          <w:szCs w:val="24"/>
        </w:rPr>
        <w:softHyphen/>
        <w:t>нов обучающихся.</w:t>
      </w: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kern w:val="1"/>
          <w:sz w:val="24"/>
          <w:szCs w:val="24"/>
        </w:rPr>
      </w:pP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4A97">
        <w:rPr>
          <w:rFonts w:ascii="Times New Roman" w:hAnsi="Times New Roman" w:cs="Times New Roman"/>
          <w:sz w:val="24"/>
          <w:szCs w:val="24"/>
        </w:rPr>
        <w:t>План согласован с родителями.</w:t>
      </w: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94A97" w:rsidRPr="00394A97" w:rsidRDefault="00394A97" w:rsidP="00394A9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Y="92"/>
        <w:tblW w:w="963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4818"/>
        <w:gridCol w:w="4819"/>
      </w:tblGrid>
      <w:tr w:rsidR="00394A97" w:rsidRPr="00934A19" w:rsidTr="00394A97">
        <w:tc>
          <w:tcPr>
            <w:tcW w:w="4818" w:type="dxa"/>
            <w:hideMark/>
          </w:tcPr>
          <w:p w:rsidR="00394A97" w:rsidRPr="00934A19" w:rsidRDefault="00394A97" w:rsidP="00394A97">
            <w:pPr>
              <w:pStyle w:val="a3"/>
            </w:pP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«Рассмотрено и принято»      </w:t>
            </w: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Управляющим советом  </w:t>
            </w:r>
          </w:p>
          <w:p w:rsidR="00394A97" w:rsidRPr="00934A19" w:rsidRDefault="00394A97" w:rsidP="00394A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МБОУ  «</w:t>
            </w:r>
            <w:proofErr w:type="spellStart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Степановская</w:t>
            </w:r>
            <w:proofErr w:type="spellEnd"/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   СОШ»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 xml:space="preserve">Протокол № 1 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  <w:tc>
          <w:tcPr>
            <w:tcW w:w="4819" w:type="dxa"/>
            <w:hideMark/>
          </w:tcPr>
          <w:p w:rsidR="00394A97" w:rsidRPr="00934A19" w:rsidRDefault="00394A97" w:rsidP="00394A97">
            <w:pPr>
              <w:pStyle w:val="a3"/>
            </w:pPr>
          </w:p>
          <w:p w:rsidR="00394A97" w:rsidRPr="00934A19" w:rsidRDefault="00394A97" w:rsidP="00394A97">
            <w:pPr>
              <w:pStyle w:val="a3"/>
            </w:pPr>
            <w:r w:rsidRPr="00934A19">
              <w:t xml:space="preserve"> Утверждено:   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>Директор МБОУ «</w:t>
            </w:r>
            <w:proofErr w:type="spellStart"/>
            <w:r w:rsidRPr="00934A19">
              <w:t>Степановская</w:t>
            </w:r>
            <w:proofErr w:type="spellEnd"/>
            <w:r w:rsidRPr="00934A19">
              <w:t xml:space="preserve"> СОШ» </w:t>
            </w:r>
          </w:p>
          <w:p w:rsidR="00394A97" w:rsidRPr="00934A19" w:rsidRDefault="00394A97" w:rsidP="00394A97">
            <w:pPr>
              <w:pStyle w:val="a3"/>
            </w:pPr>
            <w:r w:rsidRPr="00934A19">
              <w:t>______________________А.А. Андреев</w:t>
            </w:r>
          </w:p>
          <w:p w:rsidR="00394A97" w:rsidRPr="00934A19" w:rsidRDefault="00394A97" w:rsidP="00394A97">
            <w:pPr>
              <w:pStyle w:val="a3"/>
            </w:pPr>
            <w:r w:rsidRPr="00934A19">
              <w:t xml:space="preserve">                  приказ №</w:t>
            </w:r>
            <w:r>
              <w:t xml:space="preserve"> 121/1</w:t>
            </w:r>
            <w:r w:rsidRPr="00934A19">
              <w:t xml:space="preserve"> </w:t>
            </w:r>
            <w:r>
              <w:t xml:space="preserve">   </w:t>
            </w:r>
            <w:r w:rsidRPr="00934A19">
              <w:t xml:space="preserve"> от </w:t>
            </w:r>
            <w:r>
              <w:t>30</w:t>
            </w:r>
            <w:r w:rsidRPr="00934A19">
              <w:t>.08.201</w:t>
            </w:r>
            <w:r>
              <w:t>8</w:t>
            </w:r>
            <w:r w:rsidRPr="00934A19">
              <w:t xml:space="preserve"> г.</w:t>
            </w:r>
          </w:p>
        </w:tc>
      </w:tr>
    </w:tbl>
    <w:p w:rsidR="00394A97" w:rsidRDefault="00394A97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34A19" w:rsidRP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4A19">
        <w:rPr>
          <w:rFonts w:ascii="Times New Roman" w:hAnsi="Times New Roman" w:cs="Times New Roman"/>
          <w:b/>
          <w:sz w:val="24"/>
          <w:szCs w:val="24"/>
        </w:rPr>
        <w:t>Учебный план для детей с ОВЗ с нарушением интеллекта (лёгкая степень умственной отсталости) индивидуальное обучение  на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934A19">
        <w:rPr>
          <w:rFonts w:ascii="Times New Roman" w:hAnsi="Times New Roman" w:cs="Times New Roman"/>
          <w:b/>
          <w:sz w:val="24"/>
          <w:szCs w:val="24"/>
        </w:rPr>
        <w:t>-201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934A19" w:rsidRPr="00934A19" w:rsidRDefault="00934A19" w:rsidP="00934A1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934A19">
        <w:rPr>
          <w:rFonts w:ascii="Times New Roman" w:hAnsi="Times New Roman" w:cs="Times New Roman"/>
          <w:b/>
          <w:sz w:val="24"/>
          <w:szCs w:val="24"/>
        </w:rPr>
        <w:t xml:space="preserve">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7"/>
        <w:gridCol w:w="73"/>
        <w:gridCol w:w="3127"/>
        <w:gridCol w:w="2925"/>
      </w:tblGrid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Предметные области</w:t>
            </w:r>
          </w:p>
        </w:tc>
        <w:tc>
          <w:tcPr>
            <w:tcW w:w="32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Учебные предметы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Обязательная часть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Филология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 и информатика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Обществознание и естествознание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Окружающий мир (человек, природа, общество)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Основы религиозных культур и светской этики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ИТОГО: 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Обязательные занятия по выбору</w:t>
            </w:r>
          </w:p>
        </w:tc>
      </w:tr>
      <w:tr w:rsidR="00934A19" w:rsidRPr="00934A19" w:rsidTr="00D117E8">
        <w:tc>
          <w:tcPr>
            <w:tcW w:w="3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865A8D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5A8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Максимально допустимая недельная нагрузка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304BF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(11 </w:t>
            </w:r>
            <w:proofErr w:type="spellStart"/>
            <w:r w:rsidR="00304BFC">
              <w:rPr>
                <w:rFonts w:ascii="Times New Roman" w:hAnsi="Times New Roman" w:cs="Times New Roman"/>
                <w:b/>
                <w:sz w:val="24"/>
                <w:szCs w:val="24"/>
              </w:rPr>
              <w:t>инд</w:t>
            </w:r>
            <w:proofErr w:type="spellEnd"/>
            <w:r w:rsidR="00304BF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934A19" w:rsidRPr="00934A19" w:rsidTr="00D117E8">
        <w:tc>
          <w:tcPr>
            <w:tcW w:w="93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Коррекционная работа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 xml:space="preserve">Обязательные индивидуальные и групповые коррекционные занятия </w:t>
            </w:r>
            <w:r w:rsidR="00304BFC">
              <w:rPr>
                <w:rFonts w:ascii="Times New Roman" w:hAnsi="Times New Roman" w:cs="Times New Roman"/>
                <w:sz w:val="24"/>
                <w:szCs w:val="24"/>
              </w:rPr>
              <w:t>по альтернативной коммуникации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934A19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Логопедия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A19" w:rsidRPr="00934A19" w:rsidRDefault="00934A19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sz w:val="24"/>
                <w:szCs w:val="24"/>
              </w:rPr>
              <w:t>- Развитие речи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304BFC" w:rsidP="00304B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04BFC" w:rsidRPr="00934A19" w:rsidTr="00D117E8">
        <w:tc>
          <w:tcPr>
            <w:tcW w:w="3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FC" w:rsidRPr="00934A19" w:rsidRDefault="00304BF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</w:p>
        </w:tc>
        <w:tc>
          <w:tcPr>
            <w:tcW w:w="3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BFC" w:rsidRPr="00934A19" w:rsidRDefault="00304BFC" w:rsidP="00934A1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Развитие внимания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BFC" w:rsidRPr="00934A19" w:rsidRDefault="00304BFC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34A1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934A19" w:rsidRPr="00934A19" w:rsidTr="00D117E8">
        <w:tc>
          <w:tcPr>
            <w:tcW w:w="63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4A19" w:rsidRPr="00934A19" w:rsidRDefault="00934A19" w:rsidP="00934A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934A19" w:rsidRPr="000F5CA8" w:rsidRDefault="00934A19" w:rsidP="00934A19">
      <w:pPr>
        <w:jc w:val="center"/>
        <w:rPr>
          <w:sz w:val="24"/>
          <w:szCs w:val="24"/>
        </w:rPr>
      </w:pPr>
    </w:p>
    <w:p w:rsidR="0003563F" w:rsidRDefault="0003563F"/>
    <w:sectPr w:rsidR="0003563F" w:rsidSect="00394A97">
      <w:footnotePr>
        <w:pos w:val="beneathText"/>
      </w:footnotePr>
      <w:pgSz w:w="11905" w:h="16837"/>
      <w:pgMar w:top="709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414E3"/>
    <w:multiLevelType w:val="hybridMultilevel"/>
    <w:tmpl w:val="1EF063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pos w:val="beneathText"/>
  </w:footnotePr>
  <w:compat>
    <w:useFELayout/>
  </w:compat>
  <w:rsids>
    <w:rsidRoot w:val="00934A19"/>
    <w:rsid w:val="0003563F"/>
    <w:rsid w:val="00304BFC"/>
    <w:rsid w:val="00394A97"/>
    <w:rsid w:val="00581AD5"/>
    <w:rsid w:val="006D04BA"/>
    <w:rsid w:val="00865A8D"/>
    <w:rsid w:val="00934A19"/>
    <w:rsid w:val="00BD0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04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34A19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</w:rPr>
  </w:style>
  <w:style w:type="character" w:styleId="a4">
    <w:name w:val="Hyperlink"/>
    <w:semiHidden/>
    <w:unhideWhenUsed/>
    <w:rsid w:val="00394A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&#1045;-mail:%20stepanovc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1753</Words>
  <Characters>9997</Characters>
  <Application>Microsoft Office Word</Application>
  <DocSecurity>0</DocSecurity>
  <Lines>83</Lines>
  <Paragraphs>23</Paragraphs>
  <ScaleCrop>false</ScaleCrop>
  <Company/>
  <LinksUpToDate>false</LinksUpToDate>
  <CharactersWithSpaces>11727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2018-08-28T09:38:00Z</dcterms:created>
  <dcterms:modified xsi:type="dcterms:W3CDTF">2018-09-07T01:18:00Z</dcterms:modified>
</cp:coreProperties>
</file>